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32" w:rsidRDefault="00DB1E95" w:rsidP="00AA1935">
      <w:r w:rsidRPr="00611187">
        <w:t xml:space="preserve">                   </w:t>
      </w:r>
      <w:r>
        <w:t xml:space="preserve">                       </w:t>
      </w:r>
      <w:r w:rsidRPr="00611187">
        <w:t xml:space="preserve"> </w:t>
      </w:r>
      <w:r w:rsidR="00AB4932">
        <w:rPr>
          <w:noProof/>
        </w:rPr>
        <w:drawing>
          <wp:inline distT="0" distB="0" distL="0" distR="0" wp14:anchorId="1EB26BC8" wp14:editId="3DDD886F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32" w:rsidRDefault="00AB4932" w:rsidP="00AA1935"/>
    <w:p w:rsidR="00DB1E95" w:rsidRPr="00611187" w:rsidRDefault="00AB4932" w:rsidP="00AA1935">
      <w:pPr>
        <w:rPr>
          <w:i/>
        </w:rPr>
      </w:pPr>
      <w:r>
        <w:t xml:space="preserve">                                         </w:t>
      </w:r>
      <w:r w:rsidR="00DB1E95" w:rsidRPr="00611187">
        <w:t xml:space="preserve"> </w:t>
      </w:r>
      <w:r>
        <w:t xml:space="preserve">   АДМИНИСТРАЦИЯ</w:t>
      </w:r>
    </w:p>
    <w:p w:rsidR="00DB1E95" w:rsidRPr="00611187" w:rsidRDefault="00DB1E95" w:rsidP="00AA1935">
      <w:pPr>
        <w:rPr>
          <w:i/>
        </w:rPr>
      </w:pPr>
      <w:r w:rsidRPr="00611187">
        <w:t xml:space="preserve">                                 МУНИЦИПАЛЬНОГО ОБРАЗОВАНИЯ</w:t>
      </w:r>
    </w:p>
    <w:p w:rsidR="00DB1E95" w:rsidRPr="00611187" w:rsidRDefault="00DB1E95" w:rsidP="00AA1935">
      <w:pPr>
        <w:rPr>
          <w:i/>
        </w:rPr>
      </w:pPr>
      <w:r w:rsidRPr="00611187">
        <w:t xml:space="preserve">                             </w:t>
      </w:r>
      <w:proofErr w:type="gramStart"/>
      <w:r w:rsidRPr="00611187">
        <w:t>СЕЛЬСКОЕ  ПОСЕЛЕНИЕ</w:t>
      </w:r>
      <w:proofErr w:type="gramEnd"/>
      <w:r w:rsidRPr="00611187">
        <w:t xml:space="preserve">  “УСПЕНСКОЕ»</w:t>
      </w:r>
    </w:p>
    <w:p w:rsidR="00DB1E95" w:rsidRPr="00611187" w:rsidRDefault="00DB1E95" w:rsidP="00AA1935">
      <w:pPr>
        <w:rPr>
          <w:i/>
        </w:rPr>
      </w:pPr>
      <w:r w:rsidRPr="00611187">
        <w:t xml:space="preserve">                       </w:t>
      </w:r>
      <w:proofErr w:type="gramStart"/>
      <w:r w:rsidRPr="00611187">
        <w:t>РЖЕВСКОГО  РАЙОНА</w:t>
      </w:r>
      <w:proofErr w:type="gramEnd"/>
      <w:r w:rsidRPr="00611187">
        <w:t xml:space="preserve">  ТВЕРСКОЙ  ОБЛАСТИ</w:t>
      </w:r>
    </w:p>
    <w:p w:rsidR="00DB1E95" w:rsidRPr="00611187" w:rsidRDefault="00DB1E95" w:rsidP="00AA1935">
      <w:pPr>
        <w:rPr>
          <w:i/>
        </w:rPr>
      </w:pPr>
    </w:p>
    <w:p w:rsidR="00DB1E95" w:rsidRDefault="00DB1E95" w:rsidP="00AA1935">
      <w:r w:rsidRPr="00611187">
        <w:t xml:space="preserve">                                              </w:t>
      </w:r>
      <w:r w:rsidR="00FC4A8C">
        <w:t>П О С Т А Н О В Л Е Н И Е</w:t>
      </w:r>
    </w:p>
    <w:p w:rsidR="00DB1E95" w:rsidRPr="00C91312" w:rsidRDefault="00DB1E95" w:rsidP="00AA1935">
      <w:pPr>
        <w:rPr>
          <w:i/>
        </w:rPr>
      </w:pPr>
    </w:p>
    <w:p w:rsidR="00DB1E95" w:rsidRDefault="00DB1E95" w:rsidP="00AA1935">
      <w:r>
        <w:t xml:space="preserve">От </w:t>
      </w:r>
      <w:r w:rsidR="00FC4A8C">
        <w:t>30</w:t>
      </w:r>
      <w:r>
        <w:t>.03.201</w:t>
      </w:r>
      <w:r w:rsidR="00FC4A8C">
        <w:t>8</w:t>
      </w:r>
      <w:r w:rsidRPr="00611187">
        <w:t>г.                                                                                      №</w:t>
      </w:r>
      <w:r>
        <w:t xml:space="preserve"> </w:t>
      </w:r>
      <w:r w:rsidR="00C82330">
        <w:t>1</w:t>
      </w:r>
      <w:r w:rsidR="00FC4A8C">
        <w:t>4</w:t>
      </w:r>
    </w:p>
    <w:p w:rsidR="00DB1E95" w:rsidRPr="00C91312" w:rsidRDefault="00DB1E95" w:rsidP="00AA1935">
      <w:pPr>
        <w:rPr>
          <w:i/>
        </w:rPr>
      </w:pPr>
    </w:p>
    <w:p w:rsidR="00DB1E95" w:rsidRPr="00611187" w:rsidRDefault="00DB1E95" w:rsidP="00AA1935">
      <w:pPr>
        <w:rPr>
          <w:i/>
        </w:rPr>
      </w:pPr>
      <w:r w:rsidRPr="00611187">
        <w:t>О проведении публичных слушаний</w:t>
      </w:r>
    </w:p>
    <w:p w:rsidR="00DB1E95" w:rsidRPr="00611187" w:rsidRDefault="00DB1E95" w:rsidP="00AA1935">
      <w:pPr>
        <w:rPr>
          <w:i/>
        </w:rPr>
      </w:pPr>
      <w:r>
        <w:t>п</w:t>
      </w:r>
      <w:r w:rsidRPr="00611187">
        <w:t xml:space="preserve">о </w:t>
      </w:r>
      <w:r>
        <w:t>отчету об исполнении бюджета МО</w:t>
      </w:r>
      <w:r w:rsidRPr="00611187">
        <w:t xml:space="preserve"> </w:t>
      </w:r>
    </w:p>
    <w:p w:rsidR="00DB1E95" w:rsidRPr="00611187" w:rsidRDefault="00DB1E95" w:rsidP="00AA1935">
      <w:pPr>
        <w:rPr>
          <w:i/>
        </w:rPr>
      </w:pPr>
      <w:r w:rsidRPr="00611187">
        <w:t>сельское поселение «Успенское»</w:t>
      </w:r>
    </w:p>
    <w:p w:rsidR="00DB1E95" w:rsidRDefault="00DB1E95" w:rsidP="00AA1935">
      <w:pPr>
        <w:rPr>
          <w:i/>
        </w:rPr>
      </w:pPr>
      <w:r w:rsidRPr="00611187">
        <w:t>Ржевского</w:t>
      </w:r>
      <w:r>
        <w:t xml:space="preserve"> района Тверской области за 201</w:t>
      </w:r>
      <w:r w:rsidR="00FC4A8C">
        <w:t>7</w:t>
      </w:r>
      <w:r w:rsidRPr="00611187">
        <w:t>год</w:t>
      </w:r>
    </w:p>
    <w:p w:rsidR="00DB1E95" w:rsidRDefault="00DB1E95" w:rsidP="00AA1935">
      <w:pPr>
        <w:rPr>
          <w:i/>
        </w:rPr>
      </w:pPr>
    </w:p>
    <w:p w:rsidR="00DB1E95" w:rsidRDefault="00DB1E95" w:rsidP="00AA1935">
      <w:pPr>
        <w:rPr>
          <w:i/>
        </w:rPr>
      </w:pPr>
    </w:p>
    <w:p w:rsidR="00DB1E95" w:rsidRPr="00FC4A8C" w:rsidRDefault="00DB1E95" w:rsidP="00AB4932">
      <w:pPr>
        <w:pStyle w:val="af7"/>
        <w:jc w:val="both"/>
        <w:rPr>
          <w:color w:val="000000"/>
        </w:rPr>
      </w:pPr>
      <w:r>
        <w:t xml:space="preserve"> В соответствии со ст. 28 Федерального закона от 06.10.2003г. № 131-ФЗ «Об общих принципах организации местного самоуправления в РФ», решения Совета депутатов муниципального </w:t>
      </w:r>
      <w:proofErr w:type="gramStart"/>
      <w:r>
        <w:t>образования  сельское</w:t>
      </w:r>
      <w:proofErr w:type="gramEnd"/>
      <w:r>
        <w:t xml:space="preserve"> по</w:t>
      </w:r>
      <w:r w:rsidR="00FC4A8C">
        <w:t xml:space="preserve">селение «Успенское»  </w:t>
      </w:r>
      <w:r w:rsidR="00FC4A8C" w:rsidRPr="00814CD1">
        <w:rPr>
          <w:rStyle w:val="a8"/>
          <w:rFonts w:eastAsiaTheme="majorEastAsia"/>
          <w:b w:val="0"/>
          <w:color w:val="000000"/>
        </w:rPr>
        <w:t xml:space="preserve">12.07.2017г.   № </w:t>
      </w:r>
      <w:proofErr w:type="gramStart"/>
      <w:r w:rsidR="00FC4A8C" w:rsidRPr="00814CD1">
        <w:rPr>
          <w:rStyle w:val="a8"/>
          <w:rFonts w:eastAsiaTheme="majorEastAsia"/>
          <w:b w:val="0"/>
          <w:color w:val="000000"/>
        </w:rPr>
        <w:t>107</w:t>
      </w:r>
      <w:r w:rsidR="00FC4A8C" w:rsidRPr="00814CD1">
        <w:rPr>
          <w:b/>
          <w:color w:val="000000"/>
        </w:rPr>
        <w:t>»</w:t>
      </w:r>
      <w:r w:rsidR="00FC4A8C" w:rsidRPr="00814CD1">
        <w:rPr>
          <w:rStyle w:val="a8"/>
          <w:rFonts w:eastAsiaTheme="majorEastAsia"/>
          <w:b w:val="0"/>
          <w:color w:val="000000"/>
        </w:rPr>
        <w:t>Об</w:t>
      </w:r>
      <w:proofErr w:type="gramEnd"/>
      <w:r w:rsidR="00FC4A8C" w:rsidRPr="00814CD1">
        <w:rPr>
          <w:rStyle w:val="a8"/>
          <w:rFonts w:eastAsiaTheme="majorEastAsia"/>
          <w:b w:val="0"/>
          <w:color w:val="000000"/>
        </w:rPr>
        <w:t xml:space="preserve"> утверждении Порядка</w:t>
      </w:r>
      <w:r w:rsidR="00FC4A8C" w:rsidRPr="00814CD1">
        <w:rPr>
          <w:b/>
          <w:color w:val="000000"/>
        </w:rPr>
        <w:t xml:space="preserve"> </w:t>
      </w:r>
      <w:r w:rsidR="00FC4A8C" w:rsidRPr="00814CD1">
        <w:rPr>
          <w:rStyle w:val="a8"/>
          <w:rFonts w:eastAsiaTheme="majorEastAsia"/>
          <w:b w:val="0"/>
          <w:color w:val="000000"/>
        </w:rPr>
        <w:t>об организации и проведении</w:t>
      </w:r>
      <w:r w:rsidR="00FC4A8C" w:rsidRPr="00814CD1">
        <w:rPr>
          <w:b/>
          <w:color w:val="000000"/>
        </w:rPr>
        <w:t xml:space="preserve"> </w:t>
      </w:r>
      <w:r w:rsidR="00FC4A8C" w:rsidRPr="00814CD1">
        <w:rPr>
          <w:rStyle w:val="a8"/>
          <w:rFonts w:eastAsiaTheme="majorEastAsia"/>
          <w:b w:val="0"/>
          <w:color w:val="000000"/>
        </w:rPr>
        <w:t>публичных слушаний</w:t>
      </w:r>
      <w:r w:rsidR="00FC4A8C">
        <w:t xml:space="preserve">» </w:t>
      </w:r>
      <w:r w:rsidR="00F32372">
        <w:t>,</w:t>
      </w:r>
      <w:r>
        <w:t>руководствуясь Уставом сельского поселения</w:t>
      </w:r>
      <w:r w:rsidR="00FC4A8C">
        <w:t xml:space="preserve"> </w:t>
      </w:r>
      <w:r>
        <w:t>«Успенское»</w:t>
      </w:r>
    </w:p>
    <w:p w:rsidR="00DB1E95" w:rsidRDefault="00DB1E95" w:rsidP="00AB4932">
      <w:pPr>
        <w:jc w:val="both"/>
        <w:rPr>
          <w:i/>
        </w:rPr>
      </w:pPr>
    </w:p>
    <w:p w:rsidR="00DB1E95" w:rsidRDefault="00DB1E95" w:rsidP="00AB4932">
      <w:pPr>
        <w:jc w:val="both"/>
        <w:rPr>
          <w:i/>
        </w:rPr>
      </w:pPr>
      <w:r>
        <w:t xml:space="preserve">П О С Т А Н О В Л Я </w:t>
      </w:r>
      <w:proofErr w:type="gramStart"/>
      <w:r>
        <w:t>Ю :</w:t>
      </w:r>
      <w:proofErr w:type="gramEnd"/>
    </w:p>
    <w:p w:rsidR="00DB1E95" w:rsidRDefault="00DB1E95" w:rsidP="00AB4932">
      <w:pPr>
        <w:jc w:val="both"/>
        <w:rPr>
          <w:i/>
        </w:rPr>
      </w:pPr>
    </w:p>
    <w:p w:rsidR="00DB1E95" w:rsidRDefault="00FC4A8C" w:rsidP="00AB4932">
      <w:pPr>
        <w:jc w:val="both"/>
        <w:rPr>
          <w:i/>
        </w:rPr>
      </w:pPr>
      <w:r>
        <w:t>1.</w:t>
      </w:r>
      <w:r w:rsidR="00DB1E95">
        <w:t>Провести публичные слушания по отчету об исполнении бюджета муниципального образования сельское поселение «Успенское» за 201</w:t>
      </w:r>
      <w:r w:rsidR="00814CD1">
        <w:t xml:space="preserve">7 год </w:t>
      </w:r>
      <w:proofErr w:type="gramStart"/>
      <w:r w:rsidR="00814CD1">
        <w:t xml:space="preserve">28 </w:t>
      </w:r>
      <w:r w:rsidR="00DB1E95">
        <w:t xml:space="preserve"> апреля</w:t>
      </w:r>
      <w:proofErr w:type="gramEnd"/>
      <w:r w:rsidR="00DB1E95">
        <w:t xml:space="preserve"> 201</w:t>
      </w:r>
      <w:r>
        <w:t>8</w:t>
      </w:r>
      <w:r w:rsidR="00DB1E95">
        <w:t xml:space="preserve"> года в 15.00 по адресу: пос. Успенское, д. 55, (здание администрации).</w:t>
      </w:r>
    </w:p>
    <w:p w:rsidR="00DB1E95" w:rsidRDefault="00FC4A8C" w:rsidP="00AB4932">
      <w:pPr>
        <w:jc w:val="both"/>
        <w:rPr>
          <w:i/>
        </w:rPr>
      </w:pPr>
      <w:r>
        <w:t>2.</w:t>
      </w:r>
      <w:r w:rsidR="00DB1E95">
        <w:t xml:space="preserve">Утвердить состав организационного комитета по подготовке и проведению публичных </w:t>
      </w:r>
      <w:proofErr w:type="gramStart"/>
      <w:r w:rsidR="00DB1E95">
        <w:t>слушаний  (</w:t>
      </w:r>
      <w:proofErr w:type="gramEnd"/>
      <w:r w:rsidR="00DB1E95">
        <w:t>прилагается)</w:t>
      </w:r>
    </w:p>
    <w:p w:rsidR="00DB1E95" w:rsidRDefault="00FC4A8C" w:rsidP="00AB4932">
      <w:pPr>
        <w:jc w:val="both"/>
        <w:rPr>
          <w:i/>
        </w:rPr>
      </w:pPr>
      <w:r>
        <w:t>3. Опубликовать н</w:t>
      </w:r>
      <w:r w:rsidR="00DB1E95">
        <w:t xml:space="preserve">астоящее </w:t>
      </w:r>
      <w:proofErr w:type="gramStart"/>
      <w:r w:rsidR="00DB1E95">
        <w:t xml:space="preserve">постановление </w:t>
      </w:r>
      <w:r>
        <w:t xml:space="preserve"> в</w:t>
      </w:r>
      <w:proofErr w:type="gramEnd"/>
      <w:r>
        <w:t xml:space="preserve"> газете  «Ржевская правда» и </w:t>
      </w:r>
      <w:r w:rsidR="00DB1E95">
        <w:t>обнар</w:t>
      </w:r>
      <w:r>
        <w:t xml:space="preserve">одовать в установленном порядке на информационных стендах  </w:t>
      </w:r>
      <w:r w:rsidR="00144FC1">
        <w:t xml:space="preserve"> администрации сельского поселения «Успенское».</w:t>
      </w:r>
    </w:p>
    <w:p w:rsidR="00DB1E95" w:rsidRDefault="00DB1E95" w:rsidP="00AB4932">
      <w:pPr>
        <w:jc w:val="both"/>
        <w:rPr>
          <w:i/>
        </w:rPr>
      </w:pPr>
    </w:p>
    <w:p w:rsidR="00DB1E95" w:rsidRDefault="00DB1E95" w:rsidP="00AB4932">
      <w:pPr>
        <w:jc w:val="both"/>
        <w:rPr>
          <w:i/>
        </w:rPr>
      </w:pPr>
    </w:p>
    <w:p w:rsidR="00DB1E95" w:rsidRDefault="00DB1E95" w:rsidP="00AB4932">
      <w:pPr>
        <w:jc w:val="both"/>
        <w:rPr>
          <w:i/>
        </w:rPr>
      </w:pPr>
    </w:p>
    <w:p w:rsidR="00DB1E95" w:rsidRDefault="00144FC1" w:rsidP="00AB4932">
      <w:pPr>
        <w:jc w:val="both"/>
        <w:rPr>
          <w:i/>
        </w:rPr>
      </w:pPr>
      <w:proofErr w:type="spellStart"/>
      <w:proofErr w:type="gramStart"/>
      <w:r>
        <w:t>И.о.</w:t>
      </w:r>
      <w:r w:rsidR="00DB1E95">
        <w:t>Глава</w:t>
      </w:r>
      <w:proofErr w:type="spellEnd"/>
      <w:r w:rsidR="00DB1E95">
        <w:t xml:space="preserve">  администрации</w:t>
      </w:r>
      <w:proofErr w:type="gramEnd"/>
    </w:p>
    <w:p w:rsidR="00DB1E95" w:rsidRDefault="00DB1E95" w:rsidP="00AB4932">
      <w:pPr>
        <w:jc w:val="both"/>
        <w:rPr>
          <w:i/>
        </w:rPr>
      </w:pPr>
      <w:r>
        <w:t>с/поселения «</w:t>
      </w:r>
      <w:proofErr w:type="gramStart"/>
      <w:r>
        <w:t xml:space="preserve">Успенское»   </w:t>
      </w:r>
      <w:proofErr w:type="gramEnd"/>
      <w:r>
        <w:t xml:space="preserve">                           </w:t>
      </w:r>
      <w:r w:rsidR="00FC4A8C">
        <w:t xml:space="preserve">                 </w:t>
      </w:r>
      <w:r>
        <w:t xml:space="preserve">           </w:t>
      </w:r>
      <w:proofErr w:type="spellStart"/>
      <w:r w:rsidR="00144FC1">
        <w:t>У.Н.Старушок</w:t>
      </w:r>
      <w:proofErr w:type="spellEnd"/>
    </w:p>
    <w:p w:rsidR="00DB1E95" w:rsidRDefault="00DB1E95" w:rsidP="00AA1935">
      <w:pPr>
        <w:rPr>
          <w:i/>
        </w:rPr>
      </w:pPr>
    </w:p>
    <w:p w:rsidR="00DB1E95" w:rsidRDefault="00DB1E95" w:rsidP="00AA1935">
      <w:pPr>
        <w:rPr>
          <w:i/>
        </w:rPr>
      </w:pPr>
    </w:p>
    <w:p w:rsidR="00DB1E95" w:rsidRDefault="00DB1E95" w:rsidP="00AA1935">
      <w:pPr>
        <w:rPr>
          <w:i/>
        </w:rPr>
      </w:pPr>
    </w:p>
    <w:p w:rsidR="00DB1E95" w:rsidRDefault="00DB1E95" w:rsidP="00AA1935">
      <w:pPr>
        <w:rPr>
          <w:i/>
        </w:rPr>
      </w:pPr>
    </w:p>
    <w:p w:rsidR="00DB1E95" w:rsidRDefault="00DB1E95" w:rsidP="00AA1935">
      <w:pPr>
        <w:rPr>
          <w:i/>
        </w:rPr>
      </w:pPr>
    </w:p>
    <w:p w:rsidR="00DB1E95" w:rsidRPr="00C91312" w:rsidRDefault="00DB1E95" w:rsidP="00AA1935">
      <w:pPr>
        <w:rPr>
          <w:i/>
        </w:rPr>
      </w:pPr>
      <w:bookmarkStart w:id="0" w:name="_GoBack"/>
      <w:bookmarkEnd w:id="0"/>
    </w:p>
    <w:p w:rsidR="00DB1E95" w:rsidRDefault="00DB1E95" w:rsidP="00AA1935">
      <w:pPr>
        <w:rPr>
          <w:i/>
        </w:rPr>
      </w:pPr>
    </w:p>
    <w:p w:rsidR="00DB1E95" w:rsidRDefault="00DB1E95" w:rsidP="00144FC1">
      <w:pPr>
        <w:jc w:val="right"/>
        <w:rPr>
          <w:i/>
        </w:rPr>
      </w:pPr>
    </w:p>
    <w:p w:rsidR="00DB1E95" w:rsidRDefault="00DB1E95" w:rsidP="00144FC1">
      <w:pPr>
        <w:jc w:val="right"/>
        <w:rPr>
          <w:i/>
        </w:rPr>
      </w:pPr>
      <w:r>
        <w:t xml:space="preserve">                                                                      Приложение </w:t>
      </w:r>
    </w:p>
    <w:p w:rsidR="00DB1E95" w:rsidRDefault="00DB1E95" w:rsidP="00144FC1">
      <w:pPr>
        <w:jc w:val="right"/>
        <w:rPr>
          <w:i/>
        </w:rPr>
      </w:pPr>
      <w:r>
        <w:t xml:space="preserve">                                                        к постановлению Главы администрации</w:t>
      </w:r>
    </w:p>
    <w:p w:rsidR="00DB1E95" w:rsidRPr="00D95E87" w:rsidRDefault="00DB1E95" w:rsidP="00144FC1">
      <w:pPr>
        <w:jc w:val="right"/>
        <w:rPr>
          <w:i/>
        </w:rPr>
      </w:pPr>
      <w:r>
        <w:t xml:space="preserve">                                                   сельского поселения «Успенское»</w:t>
      </w:r>
      <w:r w:rsidR="00144FC1">
        <w:t xml:space="preserve"> от 30</w:t>
      </w:r>
      <w:r>
        <w:t>.03.201</w:t>
      </w:r>
      <w:r w:rsidR="00144FC1">
        <w:t>8г. №14</w:t>
      </w:r>
    </w:p>
    <w:p w:rsidR="00DB1E95" w:rsidRDefault="00DB1E95" w:rsidP="00144FC1">
      <w:pPr>
        <w:jc w:val="right"/>
        <w:rPr>
          <w:i/>
        </w:rPr>
      </w:pPr>
    </w:p>
    <w:p w:rsidR="00DB1E95" w:rsidRDefault="00DB1E95" w:rsidP="00AA1935">
      <w:pPr>
        <w:rPr>
          <w:i/>
        </w:rPr>
      </w:pPr>
    </w:p>
    <w:p w:rsidR="00DB1E95" w:rsidRDefault="00DB1E95" w:rsidP="00AA1935">
      <w:pPr>
        <w:rPr>
          <w:i/>
        </w:rPr>
      </w:pPr>
    </w:p>
    <w:p w:rsidR="00DB1E95" w:rsidRDefault="00DB1E95" w:rsidP="00AA1935">
      <w:pPr>
        <w:rPr>
          <w:i/>
        </w:rPr>
      </w:pPr>
    </w:p>
    <w:p w:rsidR="00DB1E95" w:rsidRDefault="00DB1E95" w:rsidP="00AA1935">
      <w:pPr>
        <w:rPr>
          <w:i/>
        </w:rPr>
      </w:pPr>
      <w:r>
        <w:t xml:space="preserve">                                        СОСТАВ </w:t>
      </w:r>
    </w:p>
    <w:p w:rsidR="00DB1E95" w:rsidRDefault="00DB1E95" w:rsidP="00AA1935">
      <w:pPr>
        <w:rPr>
          <w:i/>
        </w:rPr>
      </w:pPr>
      <w:r>
        <w:t xml:space="preserve">организационного комитета по подготовке к проведению публичных слушаний по отчету об исполнении бюджета МО сельское поселение «Успенское» Ржевского </w:t>
      </w:r>
      <w:proofErr w:type="gramStart"/>
      <w:r>
        <w:t>ра</w:t>
      </w:r>
      <w:r w:rsidR="00144FC1">
        <w:t>йона  Тверской</w:t>
      </w:r>
      <w:proofErr w:type="gramEnd"/>
      <w:r w:rsidR="00144FC1">
        <w:t xml:space="preserve"> области   за 2018</w:t>
      </w:r>
      <w:r>
        <w:t>год</w:t>
      </w:r>
    </w:p>
    <w:p w:rsidR="00DB1E95" w:rsidRDefault="00DB1E95" w:rsidP="00AA1935">
      <w:pPr>
        <w:rPr>
          <w:i/>
        </w:rPr>
      </w:pPr>
    </w:p>
    <w:p w:rsidR="00DB1E95" w:rsidRDefault="00DB1E95" w:rsidP="00AA1935">
      <w:pPr>
        <w:rPr>
          <w:i/>
        </w:rPr>
      </w:pPr>
    </w:p>
    <w:p w:rsidR="00DB1E95" w:rsidRDefault="00DB1E95" w:rsidP="00AA1935">
      <w:pPr>
        <w:rPr>
          <w:i/>
        </w:rPr>
      </w:pPr>
    </w:p>
    <w:p w:rsidR="00DB1E95" w:rsidRDefault="00DB1E95" w:rsidP="00AA1935">
      <w:pPr>
        <w:rPr>
          <w:i/>
        </w:rPr>
      </w:pPr>
    </w:p>
    <w:p w:rsidR="00DB1E95" w:rsidRDefault="00DB1E95" w:rsidP="00AA1935">
      <w:r>
        <w:t>Председатель организационного комитета:</w:t>
      </w:r>
    </w:p>
    <w:p w:rsidR="00144FC1" w:rsidRDefault="00144FC1" w:rsidP="00AA1935">
      <w:pPr>
        <w:rPr>
          <w:i/>
        </w:rPr>
      </w:pPr>
    </w:p>
    <w:p w:rsidR="00DB1E95" w:rsidRDefault="00DB1E95" w:rsidP="00AA1935">
      <w:pPr>
        <w:rPr>
          <w:i/>
        </w:rPr>
      </w:pPr>
      <w:r>
        <w:t xml:space="preserve"> Сальникова Т.С. - Начальник бухучета и отчетности-главный бухгалтер с/поселения «Успенское»</w:t>
      </w:r>
    </w:p>
    <w:p w:rsidR="00144FC1" w:rsidRDefault="00144FC1" w:rsidP="00AA1935"/>
    <w:p w:rsidR="00DB1E95" w:rsidRDefault="00DB1E95" w:rsidP="00AA1935">
      <w:pPr>
        <w:rPr>
          <w:i/>
        </w:rPr>
      </w:pPr>
      <w:r>
        <w:t>Члены оргкомитета:</w:t>
      </w:r>
    </w:p>
    <w:p w:rsidR="00DB1E95" w:rsidRDefault="00DB1E95" w:rsidP="00AA1935">
      <w:r>
        <w:t xml:space="preserve">Громов В.А. – </w:t>
      </w:r>
      <w:proofErr w:type="gramStart"/>
      <w:r>
        <w:t xml:space="preserve">Глава </w:t>
      </w:r>
      <w:r w:rsidR="00144FC1">
        <w:t xml:space="preserve"> администрации</w:t>
      </w:r>
      <w:proofErr w:type="gramEnd"/>
      <w:r w:rsidR="00144FC1">
        <w:t xml:space="preserve"> </w:t>
      </w:r>
      <w:r>
        <w:t>сельского поселения «Успенское»,</w:t>
      </w:r>
    </w:p>
    <w:p w:rsidR="00144FC1" w:rsidRDefault="00144FC1" w:rsidP="00AA1935">
      <w:r>
        <w:t>Королева И.Д. – Глава сельского поселения «Успенское»,</w:t>
      </w:r>
    </w:p>
    <w:p w:rsidR="00144FC1" w:rsidRDefault="00144FC1" w:rsidP="00AA1935">
      <w:pPr>
        <w:rPr>
          <w:i/>
        </w:rPr>
      </w:pPr>
      <w:proofErr w:type="spellStart"/>
      <w:r>
        <w:t>Старушок</w:t>
      </w:r>
      <w:proofErr w:type="spellEnd"/>
      <w:r>
        <w:t xml:space="preserve"> У.Н. – Зам. Главы администрации сельского поселения «Успенское»,</w:t>
      </w:r>
    </w:p>
    <w:p w:rsidR="00DB1E95" w:rsidRDefault="00144FC1" w:rsidP="00AA1935">
      <w:pPr>
        <w:rPr>
          <w:i/>
        </w:rPr>
      </w:pPr>
      <w:r>
        <w:t xml:space="preserve">Боброва </w:t>
      </w:r>
      <w:proofErr w:type="gramStart"/>
      <w:r>
        <w:t>Е.А.</w:t>
      </w:r>
      <w:r w:rsidR="00DB1E95">
        <w:t>.</w:t>
      </w:r>
      <w:proofErr w:type="gramEnd"/>
      <w:r w:rsidR="00DB1E95">
        <w:t xml:space="preserve"> – депутат  Совета депутатов с/поселения «Успенское»,</w:t>
      </w:r>
    </w:p>
    <w:p w:rsidR="00DB1E95" w:rsidRDefault="00144FC1" w:rsidP="00AA1935">
      <w:pPr>
        <w:rPr>
          <w:i/>
        </w:rPr>
      </w:pPr>
      <w:r>
        <w:t xml:space="preserve">Шакирова </w:t>
      </w:r>
      <w:proofErr w:type="gramStart"/>
      <w:r>
        <w:t>Е,Ю.</w:t>
      </w:r>
      <w:r w:rsidR="00DB1E95">
        <w:t>.</w:t>
      </w:r>
      <w:proofErr w:type="gramEnd"/>
      <w:r w:rsidR="00DB1E95">
        <w:t xml:space="preserve"> – депутат Совета депутатов с/поселения «Успенское»,</w:t>
      </w:r>
    </w:p>
    <w:p w:rsidR="00144FC1" w:rsidRDefault="00144FC1" w:rsidP="00AA1935">
      <w:proofErr w:type="spellStart"/>
      <w:r>
        <w:t>Сдобникова</w:t>
      </w:r>
      <w:proofErr w:type="spellEnd"/>
      <w:r>
        <w:t xml:space="preserve"> В.И. – член совета общественности Ржевского </w:t>
      </w:r>
      <w:proofErr w:type="gramStart"/>
      <w:r>
        <w:t>района ,</w:t>
      </w:r>
      <w:proofErr w:type="gramEnd"/>
      <w:r>
        <w:t xml:space="preserve"> п. Успенское,</w:t>
      </w:r>
    </w:p>
    <w:p w:rsidR="00144FC1" w:rsidRPr="00611187" w:rsidRDefault="00144FC1" w:rsidP="00AA1935">
      <w:pPr>
        <w:rPr>
          <w:i/>
        </w:rPr>
      </w:pPr>
    </w:p>
    <w:p w:rsidR="00DB1E95" w:rsidRDefault="00DB1E95" w:rsidP="00AA1935"/>
    <w:p w:rsidR="004A0A3A" w:rsidRDefault="004A0A3A" w:rsidP="00AA1935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E23A3"/>
    <w:multiLevelType w:val="hybridMultilevel"/>
    <w:tmpl w:val="A5E2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E95"/>
    <w:rsid w:val="0003052C"/>
    <w:rsid w:val="000375B7"/>
    <w:rsid w:val="0012380D"/>
    <w:rsid w:val="001371D8"/>
    <w:rsid w:val="00144FC1"/>
    <w:rsid w:val="003E01EF"/>
    <w:rsid w:val="00412CFF"/>
    <w:rsid w:val="004966DB"/>
    <w:rsid w:val="004A0A3A"/>
    <w:rsid w:val="004D3D32"/>
    <w:rsid w:val="0052512D"/>
    <w:rsid w:val="005E7DEA"/>
    <w:rsid w:val="006061D2"/>
    <w:rsid w:val="006B6BFC"/>
    <w:rsid w:val="006D3BC5"/>
    <w:rsid w:val="00703445"/>
    <w:rsid w:val="00784660"/>
    <w:rsid w:val="00814CD1"/>
    <w:rsid w:val="00816529"/>
    <w:rsid w:val="0086546D"/>
    <w:rsid w:val="00A4419B"/>
    <w:rsid w:val="00AA1935"/>
    <w:rsid w:val="00AB4932"/>
    <w:rsid w:val="00B12E88"/>
    <w:rsid w:val="00B4001F"/>
    <w:rsid w:val="00C82330"/>
    <w:rsid w:val="00CD5979"/>
    <w:rsid w:val="00CE18AB"/>
    <w:rsid w:val="00D9554D"/>
    <w:rsid w:val="00DB1E95"/>
    <w:rsid w:val="00DE5198"/>
    <w:rsid w:val="00E245BD"/>
    <w:rsid w:val="00E71096"/>
    <w:rsid w:val="00F32372"/>
    <w:rsid w:val="00F84DF9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A5352-4D9C-4839-B75E-187F60A9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9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AA193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1935"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iPriority w:val="99"/>
    <w:unhideWhenUsed/>
    <w:rsid w:val="00FC4A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Uspenskoe</cp:lastModifiedBy>
  <cp:revision>7</cp:revision>
  <cp:lastPrinted>2018-05-11T14:24:00Z</cp:lastPrinted>
  <dcterms:created xsi:type="dcterms:W3CDTF">2016-04-01T12:56:00Z</dcterms:created>
  <dcterms:modified xsi:type="dcterms:W3CDTF">2018-05-11T14:26:00Z</dcterms:modified>
</cp:coreProperties>
</file>