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A" w:rsidRPr="00F8769A" w:rsidRDefault="00F8769A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8769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7546E17" wp14:editId="1D103037">
            <wp:extent cx="1009650" cy="82867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E3" w:rsidRDefault="003B3BE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Pr="003B3BE3" w:rsidRDefault="003B3BE3" w:rsidP="003B3BE3">
      <w:pPr>
        <w:tabs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B3BE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3B3BE3" w:rsidRPr="003B3BE3" w:rsidRDefault="003B3BE3" w:rsidP="003B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E3">
        <w:rPr>
          <w:rFonts w:ascii="Times New Roman" w:hAnsi="Times New Roman" w:cs="Times New Roman"/>
          <w:b/>
          <w:sz w:val="24"/>
          <w:szCs w:val="24"/>
        </w:rPr>
        <w:t xml:space="preserve">СЕЛЬСКОЕ    ПОСЕЛЕНИЕ </w:t>
      </w:r>
      <w:r w:rsidR="00791CCF">
        <w:rPr>
          <w:rFonts w:ascii="Times New Roman" w:hAnsi="Times New Roman" w:cs="Times New Roman"/>
          <w:b/>
          <w:sz w:val="24"/>
          <w:szCs w:val="24"/>
        </w:rPr>
        <w:t>«УСПЕНСКОЕ</w:t>
      </w:r>
      <w:r w:rsidR="00B21788">
        <w:rPr>
          <w:rFonts w:ascii="Times New Roman" w:hAnsi="Times New Roman" w:cs="Times New Roman"/>
          <w:b/>
          <w:sz w:val="24"/>
          <w:szCs w:val="24"/>
        </w:rPr>
        <w:t>»</w:t>
      </w:r>
      <w:r w:rsidRPr="003B3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BE3" w:rsidRPr="003B3BE3" w:rsidRDefault="003B3BE3" w:rsidP="003B3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E3">
        <w:rPr>
          <w:rFonts w:ascii="Times New Roman" w:hAnsi="Times New Roman" w:cs="Times New Roman"/>
          <w:b/>
          <w:sz w:val="24"/>
          <w:szCs w:val="24"/>
        </w:rPr>
        <w:t xml:space="preserve">  РЖЕВСКОГО РАЙОНА  ТВЕРСКОЙ ОБЛАСТИ</w:t>
      </w:r>
    </w:p>
    <w:p w:rsidR="003B3BE3" w:rsidRPr="003B3BE3" w:rsidRDefault="003B3BE3" w:rsidP="003B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BE3" w:rsidRDefault="003B3BE3" w:rsidP="003B3B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B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876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B3BE3" w:rsidRPr="003B3BE3" w:rsidRDefault="003B3BE3" w:rsidP="003B3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B3B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B3B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BE3" w:rsidRPr="003B3BE3" w:rsidRDefault="003B3BE3" w:rsidP="003B3B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F8769A">
        <w:rPr>
          <w:rFonts w:ascii="Times New Roman" w:eastAsia="Calibri" w:hAnsi="Times New Roman" w:cs="Times New Roman"/>
          <w:b/>
          <w:sz w:val="28"/>
          <w:szCs w:val="28"/>
        </w:rPr>
        <w:t>25.06</w:t>
      </w:r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r w:rsidR="00B80F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2020                                                                  </w:t>
      </w:r>
      <w:r w:rsidR="00F876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32121F">
        <w:rPr>
          <w:rFonts w:ascii="Times New Roman" w:eastAsia="Calibri" w:hAnsi="Times New Roman" w:cs="Times New Roman"/>
          <w:b/>
          <w:sz w:val="28"/>
          <w:szCs w:val="28"/>
        </w:rPr>
        <w:t>29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894" w:rsidRPr="009B3E81" w:rsidRDefault="00004894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Об утверждении Методики оценки эффективности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налоговых расходов</w:t>
      </w:r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 поселение</w:t>
      </w:r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1788">
        <w:rPr>
          <w:rFonts w:ascii="Times New Roman" w:hAnsi="Times New Roman" w:cs="Times New Roman"/>
          <w:b/>
          <w:sz w:val="24"/>
          <w:szCs w:val="24"/>
        </w:rPr>
        <w:t>«</w:t>
      </w:r>
      <w:r w:rsidR="00B21788" w:rsidRPr="00B21788">
        <w:rPr>
          <w:rFonts w:ascii="Times New Roman" w:hAnsi="Times New Roman" w:cs="Times New Roman"/>
          <w:sz w:val="28"/>
          <w:szCs w:val="28"/>
        </w:rPr>
        <w:t>Успенское</w:t>
      </w:r>
      <w:r w:rsidR="00B21788">
        <w:rPr>
          <w:rFonts w:ascii="Times New Roman" w:hAnsi="Times New Roman" w:cs="Times New Roman"/>
          <w:b/>
          <w:sz w:val="24"/>
          <w:szCs w:val="24"/>
        </w:rPr>
        <w:t>»</w:t>
      </w:r>
      <w:r w:rsidR="00B21788" w:rsidRPr="003B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Ржевского района 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>Тверской области</w:t>
      </w:r>
    </w:p>
    <w:p w:rsidR="003B3BE3" w:rsidRPr="009B3E81" w:rsidRDefault="003B3BE3" w:rsidP="003B3BE3">
      <w:pPr>
        <w:rPr>
          <w:rFonts w:ascii="Times New Roman" w:eastAsia="Calibri" w:hAnsi="Times New Roman" w:cs="Times New Roman"/>
          <w:sz w:val="28"/>
          <w:szCs w:val="28"/>
        </w:rPr>
      </w:pPr>
    </w:p>
    <w:p w:rsidR="008337B2" w:rsidRPr="009B3E81" w:rsidRDefault="003B3BE3" w:rsidP="008337B2">
      <w:pPr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3E81" w:rsidRPr="009B3E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37B2"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004894" w:rsidRPr="009B3E8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8337B2" w:rsidRPr="009B3E81">
        <w:rPr>
          <w:rFonts w:ascii="Times New Roman" w:hAnsi="Times New Roman" w:cs="Times New Roman"/>
          <w:sz w:val="28"/>
          <w:szCs w:val="28"/>
        </w:rPr>
        <w:t>татьёй 174.3 Бюджетного кодекса Российской Федерации и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, </w:t>
      </w:r>
      <w:r w:rsidR="00004894" w:rsidRPr="00F8769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сельское поселение</w:t>
      </w:r>
      <w:r w:rsidR="008337B2" w:rsidRPr="00F8769A">
        <w:rPr>
          <w:rFonts w:ascii="Times New Roman" w:hAnsi="Times New Roman" w:cs="Times New Roman"/>
          <w:sz w:val="28"/>
          <w:szCs w:val="28"/>
        </w:rPr>
        <w:t xml:space="preserve"> «</w:t>
      </w:r>
      <w:r w:rsidR="00B21788" w:rsidRPr="00F8769A">
        <w:rPr>
          <w:rFonts w:ascii="Times New Roman" w:hAnsi="Times New Roman" w:cs="Times New Roman"/>
          <w:sz w:val="28"/>
          <w:szCs w:val="28"/>
        </w:rPr>
        <w:t>Успенское</w:t>
      </w:r>
      <w:r w:rsidR="00004894" w:rsidRPr="00F8769A">
        <w:rPr>
          <w:rFonts w:ascii="Times New Roman" w:hAnsi="Times New Roman" w:cs="Times New Roman"/>
          <w:sz w:val="28"/>
          <w:szCs w:val="28"/>
        </w:rPr>
        <w:t>»</w:t>
      </w:r>
      <w:r w:rsidR="00F8769A" w:rsidRP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004894" w:rsidRPr="00F8769A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8337B2" w:rsidRPr="00F8769A">
        <w:rPr>
          <w:rFonts w:ascii="Times New Roman" w:hAnsi="Times New Roman" w:cs="Times New Roman"/>
          <w:sz w:val="28"/>
          <w:szCs w:val="28"/>
        </w:rPr>
        <w:t xml:space="preserve">  </w:t>
      </w:r>
      <w:r w:rsidR="00004894" w:rsidRPr="00F8769A">
        <w:rPr>
          <w:rFonts w:ascii="Times New Roman" w:hAnsi="Times New Roman" w:cs="Times New Roman"/>
          <w:sz w:val="28"/>
          <w:szCs w:val="28"/>
        </w:rPr>
        <w:t xml:space="preserve"> от  </w:t>
      </w:r>
      <w:r w:rsidR="0032121F">
        <w:rPr>
          <w:rFonts w:ascii="Times New Roman" w:hAnsi="Times New Roman" w:cs="Times New Roman"/>
          <w:sz w:val="28"/>
          <w:szCs w:val="28"/>
        </w:rPr>
        <w:t>24.01</w:t>
      </w:r>
      <w:r w:rsidR="00F8769A" w:rsidRPr="00F8769A">
        <w:rPr>
          <w:rFonts w:ascii="Times New Roman" w:hAnsi="Times New Roman" w:cs="Times New Roman"/>
          <w:sz w:val="28"/>
          <w:szCs w:val="28"/>
        </w:rPr>
        <w:t>.</w:t>
      </w:r>
      <w:r w:rsidR="00004894" w:rsidRPr="00F8769A">
        <w:rPr>
          <w:rFonts w:ascii="Times New Roman" w:hAnsi="Times New Roman" w:cs="Times New Roman"/>
          <w:sz w:val="28"/>
          <w:szCs w:val="28"/>
        </w:rPr>
        <w:t xml:space="preserve"> 2020</w:t>
      </w:r>
      <w:r w:rsidR="008337B2" w:rsidRPr="00F8769A">
        <w:rPr>
          <w:rFonts w:ascii="Times New Roman" w:hAnsi="Times New Roman" w:cs="Times New Roman"/>
          <w:sz w:val="28"/>
          <w:szCs w:val="28"/>
        </w:rPr>
        <w:t xml:space="preserve">   </w:t>
      </w:r>
      <w:r w:rsidR="00004894" w:rsidRPr="00F8769A">
        <w:rPr>
          <w:rFonts w:ascii="Times New Roman" w:hAnsi="Times New Roman" w:cs="Times New Roman"/>
          <w:sz w:val="28"/>
          <w:szCs w:val="28"/>
        </w:rPr>
        <w:t>№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32121F">
        <w:rPr>
          <w:rFonts w:ascii="Times New Roman" w:hAnsi="Times New Roman" w:cs="Times New Roman"/>
          <w:sz w:val="28"/>
          <w:szCs w:val="28"/>
        </w:rPr>
        <w:t>7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«О порядке  формирования перечня налоговых расходов в муниципальном образовании сельское поселение «</w:t>
      </w:r>
      <w:r w:rsidR="00B21788" w:rsidRPr="00B21788">
        <w:rPr>
          <w:rFonts w:ascii="Times New Roman" w:hAnsi="Times New Roman" w:cs="Times New Roman"/>
          <w:sz w:val="28"/>
          <w:szCs w:val="28"/>
        </w:rPr>
        <w:t>Успенское</w:t>
      </w:r>
      <w:r w:rsidR="008337B2" w:rsidRPr="009B3E81">
        <w:rPr>
          <w:rFonts w:ascii="Times New Roman" w:hAnsi="Times New Roman" w:cs="Times New Roman"/>
          <w:sz w:val="28"/>
          <w:szCs w:val="28"/>
        </w:rPr>
        <w:t>»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и оценки налоговых расходов  в муниципальном образовании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337B2" w:rsidRPr="00F8769A">
        <w:rPr>
          <w:rFonts w:ascii="Times New Roman" w:hAnsi="Times New Roman" w:cs="Times New Roman"/>
          <w:sz w:val="28"/>
          <w:szCs w:val="28"/>
        </w:rPr>
        <w:t>«</w:t>
      </w:r>
      <w:r w:rsidR="00B21788" w:rsidRPr="00F8769A">
        <w:rPr>
          <w:rFonts w:ascii="Times New Roman" w:hAnsi="Times New Roman" w:cs="Times New Roman"/>
          <w:sz w:val="28"/>
          <w:szCs w:val="28"/>
        </w:rPr>
        <w:t>Успенское</w:t>
      </w:r>
      <w:r w:rsidR="00B21788">
        <w:rPr>
          <w:rFonts w:ascii="Times New Roman" w:hAnsi="Times New Roman" w:cs="Times New Roman"/>
          <w:sz w:val="28"/>
          <w:szCs w:val="28"/>
        </w:rPr>
        <w:t>»</w:t>
      </w:r>
      <w:r w:rsidR="00B21788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8337B2" w:rsidRPr="009B3E81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337B2" w:rsidRPr="009B3E81" w:rsidRDefault="00004894" w:rsidP="0000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3E81" w:rsidRPr="009B3E81" w:rsidRDefault="00004894" w:rsidP="009B3E8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9B3E81">
        <w:rPr>
          <w:rFonts w:ascii="Times New Roman" w:hAnsi="Times New Roman" w:cs="Times New Roman"/>
          <w:sz w:val="28"/>
          <w:szCs w:val="28"/>
        </w:rPr>
        <w:t xml:space="preserve">    </w:t>
      </w:r>
      <w:r w:rsidR="009B3E81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Pr="009B3E81">
        <w:rPr>
          <w:rFonts w:ascii="Times New Roman" w:hAnsi="Times New Roman" w:cs="Times New Roman"/>
          <w:sz w:val="28"/>
          <w:szCs w:val="28"/>
        </w:rPr>
        <w:t>1. Утвердить Методику оценки эффективности налоговых расходов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 сельское  поселение  «</w:t>
      </w:r>
      <w:r w:rsidR="00B21788" w:rsidRPr="00B21788">
        <w:rPr>
          <w:rFonts w:ascii="Times New Roman" w:eastAsia="Calibri" w:hAnsi="Times New Roman" w:cs="Times New Roman"/>
          <w:bCs/>
          <w:sz w:val="28"/>
          <w:szCs w:val="28"/>
        </w:rPr>
        <w:t>Успенское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 Тверской области (далее </w:t>
      </w:r>
      <w:proofErr w:type="gramStart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–М</w:t>
      </w:r>
      <w:proofErr w:type="gramEnd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етодика) (прилагается).</w:t>
      </w:r>
    </w:p>
    <w:p w:rsidR="009B3E81" w:rsidRPr="009B3E81" w:rsidRDefault="009B3E81" w:rsidP="009B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E81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E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B3E81" w:rsidRPr="00B21788" w:rsidRDefault="009B3E81" w:rsidP="00B21788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              3.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</w:t>
      </w:r>
      <w:r w:rsidRPr="00F8769A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 w:rsidRPr="00F8769A">
        <w:rPr>
          <w:rFonts w:ascii="Times New Roman" w:hAnsi="Times New Roman" w:cs="Times New Roman"/>
          <w:sz w:val="28"/>
          <w:szCs w:val="28"/>
        </w:rPr>
        <w:t>(http://</w:t>
      </w:r>
      <w:r w:rsidR="00B21788" w:rsidRPr="00F8769A">
        <w:rPr>
          <w:sz w:val="28"/>
          <w:szCs w:val="28"/>
        </w:rPr>
        <w:t xml:space="preserve"> </w:t>
      </w:r>
      <w:proofErr w:type="spellStart"/>
      <w:r w:rsidR="00B21788" w:rsidRPr="00F8769A">
        <w:rPr>
          <w:rFonts w:ascii="Times New Roman" w:hAnsi="Times New Roman" w:cs="Times New Roman"/>
          <w:sz w:val="28"/>
          <w:szCs w:val="28"/>
        </w:rPr>
        <w:t>успенское</w:t>
      </w:r>
      <w:proofErr w:type="gramStart"/>
      <w:r w:rsidR="00B21788" w:rsidRPr="00F876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1788" w:rsidRPr="00F8769A">
        <w:rPr>
          <w:rFonts w:ascii="Times New Roman" w:hAnsi="Times New Roman" w:cs="Times New Roman"/>
          <w:sz w:val="28"/>
          <w:szCs w:val="28"/>
        </w:rPr>
        <w:t>жевский-район.рф</w:t>
      </w:r>
      <w:proofErr w:type="spellEnd"/>
    </w:p>
    <w:p w:rsidR="009B3E81" w:rsidRPr="009B3E81" w:rsidRDefault="009B3E81" w:rsidP="009B3E81">
      <w:pPr>
        <w:autoSpaceDE w:val="0"/>
        <w:autoSpaceDN w:val="0"/>
        <w:adjustRightInd w:val="0"/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               4. Настоящее постановление вступает в силу со дня его подписания и                                                                   </w:t>
      </w:r>
      <w:r w:rsidRPr="009B3E81">
        <w:rPr>
          <w:rFonts w:ascii="Times New Roman" w:hAnsi="Times New Roman" w:cs="Times New Roman"/>
          <w:sz w:val="28"/>
          <w:szCs w:val="28"/>
        </w:rPr>
        <w:t>распространяется на бюджетные правоотношения, возникающие с 1 января 2020 года.</w:t>
      </w:r>
    </w:p>
    <w:p w:rsidR="009B3E81" w:rsidRPr="009B3E81" w:rsidRDefault="009B3E81" w:rsidP="009B3E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E81" w:rsidRDefault="009B3E81" w:rsidP="009B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81" w:rsidRDefault="009B3E81" w:rsidP="00004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E81" w:rsidRDefault="009B3E81" w:rsidP="00004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94" w:rsidRPr="00F8769A" w:rsidRDefault="00004894" w:rsidP="00F8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94">
        <w:rPr>
          <w:rFonts w:ascii="Times New Roman" w:hAnsi="Times New Roman" w:cs="Times New Roman"/>
          <w:sz w:val="24"/>
          <w:szCs w:val="24"/>
        </w:rPr>
        <w:t xml:space="preserve"> </w:t>
      </w:r>
      <w:r w:rsidR="009B3E81" w:rsidRPr="009B3E81">
        <w:rPr>
          <w:rFonts w:ascii="Times New Roman" w:hAnsi="Times New Roman" w:cs="Times New Roman"/>
          <w:sz w:val="28"/>
          <w:szCs w:val="28"/>
        </w:rPr>
        <w:t>Глава</w:t>
      </w:r>
      <w:r w:rsidR="00B21788">
        <w:rPr>
          <w:rFonts w:ascii="Times New Roman" w:hAnsi="Times New Roman" w:cs="Times New Roman"/>
          <w:sz w:val="28"/>
          <w:szCs w:val="28"/>
        </w:rPr>
        <w:t xml:space="preserve"> сельского поселения «Успенское»                                 </w:t>
      </w:r>
      <w:proofErr w:type="spellStart"/>
      <w:r w:rsidR="00B21788">
        <w:rPr>
          <w:rFonts w:ascii="Times New Roman" w:hAnsi="Times New Roman" w:cs="Times New Roman"/>
          <w:sz w:val="28"/>
          <w:szCs w:val="28"/>
        </w:rPr>
        <w:t>А.В.Святой</w:t>
      </w:r>
      <w:proofErr w:type="spellEnd"/>
    </w:p>
    <w:p w:rsidR="00004894" w:rsidRDefault="00004894" w:rsidP="003B3BE3">
      <w:pPr>
        <w:jc w:val="both"/>
        <w:rPr>
          <w:rFonts w:eastAsia="Calibri"/>
          <w:sz w:val="24"/>
          <w:szCs w:val="24"/>
        </w:rPr>
      </w:pPr>
    </w:p>
    <w:p w:rsidR="00F8769A" w:rsidRPr="00F8769A" w:rsidRDefault="003B3BE3" w:rsidP="00F8769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76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9B3E81" w:rsidRPr="00F8769A">
        <w:rPr>
          <w:rFonts w:ascii="Times New Roman" w:hAnsi="Times New Roman" w:cs="Times New Roman"/>
          <w:sz w:val="24"/>
          <w:szCs w:val="24"/>
        </w:rPr>
        <w:t>Прилож</w:t>
      </w:r>
      <w:r w:rsidR="00F8769A" w:rsidRPr="00F8769A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FC5F06" w:rsidRPr="00F876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769A" w:rsidRPr="00F87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9A" w:rsidRPr="00F8769A" w:rsidRDefault="00F8769A" w:rsidP="00F8769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769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B3E81" w:rsidRPr="00F8769A" w:rsidRDefault="00F8769A" w:rsidP="00F8769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769A"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</w:p>
    <w:p w:rsidR="00FC5F06" w:rsidRPr="00F8769A" w:rsidRDefault="00FC5F06" w:rsidP="00F8769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8769A">
        <w:rPr>
          <w:rFonts w:ascii="Times New Roman" w:hAnsi="Times New Roman" w:cs="Times New Roman"/>
          <w:sz w:val="24"/>
          <w:szCs w:val="24"/>
        </w:rPr>
        <w:t xml:space="preserve"> </w:t>
      </w:r>
      <w:r w:rsidR="00F8769A" w:rsidRPr="00F8769A">
        <w:rPr>
          <w:rFonts w:ascii="Times New Roman" w:hAnsi="Times New Roman" w:cs="Times New Roman"/>
          <w:sz w:val="24"/>
          <w:szCs w:val="24"/>
        </w:rPr>
        <w:t>О</w:t>
      </w:r>
      <w:r w:rsidRPr="00F8769A">
        <w:rPr>
          <w:rFonts w:ascii="Times New Roman" w:hAnsi="Times New Roman" w:cs="Times New Roman"/>
          <w:sz w:val="24"/>
          <w:szCs w:val="24"/>
        </w:rPr>
        <w:t>т</w:t>
      </w:r>
      <w:r w:rsidR="00F8769A" w:rsidRPr="00F8769A">
        <w:rPr>
          <w:rFonts w:ascii="Times New Roman" w:hAnsi="Times New Roman" w:cs="Times New Roman"/>
          <w:sz w:val="24"/>
          <w:szCs w:val="24"/>
        </w:rPr>
        <w:t>25.06.</w:t>
      </w:r>
      <w:r w:rsidRPr="00F8769A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2121F">
        <w:rPr>
          <w:rFonts w:ascii="Times New Roman" w:hAnsi="Times New Roman" w:cs="Times New Roman"/>
          <w:sz w:val="24"/>
          <w:szCs w:val="24"/>
        </w:rPr>
        <w:t>29</w:t>
      </w:r>
    </w:p>
    <w:p w:rsidR="00FC5F06" w:rsidRDefault="00FC5F06" w:rsidP="00FC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br/>
        <w:t>оценки эффективности налоговых расходов</w:t>
      </w:r>
      <w:r w:rsidR="001468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r w:rsidR="00F8769A">
        <w:rPr>
          <w:rFonts w:ascii="Times New Roman" w:hAnsi="Times New Roman" w:cs="Times New Roman"/>
          <w:sz w:val="28"/>
          <w:szCs w:val="28"/>
        </w:rPr>
        <w:t>Успенское</w:t>
      </w:r>
      <w:r w:rsidR="001468D2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D2" w:rsidRDefault="001468D2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8D2" w:rsidRDefault="001468D2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51C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1C0C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435" w:rsidRPr="00282BD5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Методика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</w:t>
      </w:r>
      <w:r w:rsidR="00D40435" w:rsidRPr="00D4043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 налоговых</w:t>
      </w:r>
      <w:r w:rsidR="00D40435"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D71D3C">
        <w:rPr>
          <w:rFonts w:ascii="Times New Roman" w:hAnsi="Times New Roman" w:cs="Times New Roman"/>
          <w:sz w:val="28"/>
          <w:szCs w:val="28"/>
        </w:rPr>
        <w:t>муниципальн</w:t>
      </w:r>
      <w:r w:rsidR="003C0961">
        <w:rPr>
          <w:rFonts w:ascii="Times New Roman" w:hAnsi="Times New Roman" w:cs="Times New Roman"/>
          <w:sz w:val="28"/>
          <w:szCs w:val="28"/>
        </w:rPr>
        <w:t>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0961">
        <w:rPr>
          <w:rFonts w:ascii="Times New Roman" w:hAnsi="Times New Roman" w:cs="Times New Roman"/>
          <w:sz w:val="28"/>
          <w:szCs w:val="28"/>
        </w:rPr>
        <w:t>я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0961">
        <w:rPr>
          <w:rFonts w:ascii="Times New Roman" w:hAnsi="Times New Roman" w:cs="Times New Roman"/>
          <w:sz w:val="28"/>
          <w:szCs w:val="28"/>
        </w:rPr>
        <w:t xml:space="preserve"> </w:t>
      </w:r>
      <w:r w:rsidR="001468D2">
        <w:rPr>
          <w:rFonts w:ascii="Times New Roman" w:hAnsi="Times New Roman" w:cs="Times New Roman"/>
          <w:sz w:val="28"/>
          <w:szCs w:val="28"/>
        </w:rPr>
        <w:t>«</w:t>
      </w:r>
      <w:r w:rsidR="00F8769A">
        <w:rPr>
          <w:rFonts w:ascii="Times New Roman" w:hAnsi="Times New Roman" w:cs="Times New Roman"/>
          <w:sz w:val="28"/>
          <w:szCs w:val="28"/>
        </w:rPr>
        <w:t>Успенское</w:t>
      </w:r>
      <w:r w:rsidR="001468D2">
        <w:rPr>
          <w:rFonts w:ascii="Times New Roman" w:hAnsi="Times New Roman" w:cs="Times New Roman"/>
          <w:sz w:val="28"/>
          <w:szCs w:val="28"/>
        </w:rPr>
        <w:t>» Ржевского</w:t>
      </w:r>
      <w:r w:rsidR="003C0961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225930" w:rsidRPr="00F8769A">
        <w:rPr>
          <w:rFonts w:ascii="Times New Roman" w:hAnsi="Times New Roman"/>
          <w:color w:val="000000" w:themeColor="text1"/>
          <w:sz w:val="28"/>
          <w:szCs w:val="28"/>
        </w:rPr>
        <w:t>с Порядк</w:t>
      </w:r>
      <w:r w:rsidR="003C0961" w:rsidRPr="00F8769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25930" w:rsidRPr="00F8769A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перечня налоговых расходов</w:t>
      </w:r>
      <w:r w:rsidR="001468D2" w:rsidRPr="00F8769A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сельское поселение «</w:t>
      </w:r>
      <w:r w:rsidR="00F8769A" w:rsidRPr="00F8769A">
        <w:rPr>
          <w:rFonts w:ascii="Times New Roman" w:hAnsi="Times New Roman"/>
          <w:color w:val="000000" w:themeColor="text1"/>
          <w:sz w:val="28"/>
          <w:szCs w:val="28"/>
        </w:rPr>
        <w:t>Успенское</w:t>
      </w:r>
      <w:r w:rsidR="001468D2" w:rsidRPr="00F8769A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D71D3C" w:rsidRP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D71D3C" w:rsidRPr="00F8769A">
        <w:rPr>
          <w:rFonts w:ascii="Times New Roman" w:hAnsi="Times New Roman"/>
          <w:color w:val="000000" w:themeColor="text1"/>
          <w:sz w:val="28"/>
          <w:szCs w:val="28"/>
        </w:rPr>
        <w:t>и оценки налоговых расходов</w:t>
      </w:r>
      <w:r w:rsidR="001468D2" w:rsidRPr="00F8769A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</w:t>
      </w:r>
      <w:r w:rsidR="00F8769A" w:rsidRPr="00F8769A">
        <w:rPr>
          <w:rFonts w:ascii="Times New Roman" w:hAnsi="Times New Roman"/>
          <w:color w:val="000000" w:themeColor="text1"/>
          <w:sz w:val="28"/>
          <w:szCs w:val="28"/>
        </w:rPr>
        <w:t>азовании сельское поселение «Успенское</w:t>
      </w:r>
      <w:r w:rsidR="001468D2" w:rsidRPr="00F8769A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области,</w:t>
      </w:r>
      <w:r w:rsidR="003C0961" w:rsidRPr="00F8769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A11D51" w:rsidRPr="00F8769A">
        <w:rPr>
          <w:rFonts w:ascii="Times New Roman" w:hAnsi="Times New Roman" w:cs="Times New Roman"/>
          <w:sz w:val="28"/>
          <w:szCs w:val="28"/>
        </w:rPr>
        <w:t>а</w:t>
      </w:r>
      <w:r w:rsidR="003C0961" w:rsidRPr="00F876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8D2" w:rsidRPr="00F876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r w:rsidR="00F8769A" w:rsidRPr="00F8769A">
        <w:rPr>
          <w:rFonts w:ascii="Times New Roman" w:hAnsi="Times New Roman" w:cs="Times New Roman"/>
          <w:sz w:val="28"/>
          <w:szCs w:val="28"/>
        </w:rPr>
        <w:t>Успенское</w:t>
      </w:r>
      <w:r w:rsidR="001468D2" w:rsidRPr="00F8769A">
        <w:rPr>
          <w:rFonts w:ascii="Times New Roman" w:hAnsi="Times New Roman" w:cs="Times New Roman"/>
          <w:sz w:val="28"/>
          <w:szCs w:val="28"/>
        </w:rPr>
        <w:t>» Ржевского района</w:t>
      </w:r>
      <w:proofErr w:type="gramEnd"/>
      <w:r w:rsidR="001468D2" w:rsidRPr="00F8769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3C0961" w:rsidRPr="00F8769A">
        <w:rPr>
          <w:rFonts w:ascii="Times New Roman" w:hAnsi="Times New Roman" w:cs="Times New Roman"/>
          <w:sz w:val="28"/>
          <w:szCs w:val="28"/>
        </w:rPr>
        <w:t xml:space="preserve"> от</w:t>
      </w:r>
      <w:r w:rsidR="001468D2" w:rsidRP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32121F" w:rsidRP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32121F">
        <w:rPr>
          <w:rFonts w:ascii="Times New Roman" w:hAnsi="Times New Roman" w:cs="Times New Roman"/>
          <w:sz w:val="28"/>
          <w:szCs w:val="28"/>
        </w:rPr>
        <w:t>24.01</w:t>
      </w:r>
      <w:r w:rsidR="0032121F" w:rsidRPr="00F8769A">
        <w:rPr>
          <w:rFonts w:ascii="Times New Roman" w:hAnsi="Times New Roman" w:cs="Times New Roman"/>
          <w:sz w:val="28"/>
          <w:szCs w:val="28"/>
        </w:rPr>
        <w:t>.2020   №</w:t>
      </w:r>
      <w:r w:rsidR="0032121F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32121F">
        <w:rPr>
          <w:rFonts w:ascii="Times New Roman" w:hAnsi="Times New Roman" w:cs="Times New Roman"/>
          <w:sz w:val="28"/>
          <w:szCs w:val="28"/>
        </w:rPr>
        <w:t>7</w:t>
      </w:r>
      <w:r w:rsidR="00225930" w:rsidRPr="00F8769A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Порядок).</w:t>
      </w:r>
    </w:p>
    <w:p w:rsidR="00225930" w:rsidRPr="00282BD5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применяется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оценки эффективности 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D71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D5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60787">
        <w:rPr>
          <w:rFonts w:ascii="Times New Roman" w:hAnsi="Times New Roman" w:cs="Times New Roman"/>
          <w:sz w:val="28"/>
          <w:szCs w:val="28"/>
        </w:rPr>
        <w:t>«</w:t>
      </w:r>
      <w:r w:rsidR="00F8769A">
        <w:rPr>
          <w:rFonts w:ascii="Times New Roman" w:hAnsi="Times New Roman" w:cs="Times New Roman"/>
          <w:sz w:val="28"/>
          <w:szCs w:val="28"/>
        </w:rPr>
        <w:t>Успенское</w:t>
      </w:r>
      <w:r w:rsidR="00860787">
        <w:rPr>
          <w:rFonts w:ascii="Times New Roman" w:hAnsi="Times New Roman" w:cs="Times New Roman"/>
          <w:sz w:val="28"/>
          <w:szCs w:val="28"/>
        </w:rPr>
        <w:t>» Ржевского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6D72FD">
        <w:rPr>
          <w:rFonts w:ascii="Times New Roman" w:hAnsi="Times New Roman" w:cs="Times New Roman"/>
          <w:sz w:val="28"/>
          <w:szCs w:val="28"/>
        </w:rPr>
        <w:t xml:space="preserve">  (далее – муниципальное образование)</w:t>
      </w:r>
      <w:r w:rsidR="00D71D3C">
        <w:rPr>
          <w:rFonts w:ascii="Times New Roman" w:hAnsi="Times New Roman" w:cs="Times New Roman"/>
          <w:sz w:val="28"/>
          <w:szCs w:val="28"/>
        </w:rPr>
        <w:t>,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52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отнесенных к непрограммным налоговым расходам,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>в части целев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й – социальные и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B83DD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отношении которых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сельское поселение «</w:t>
      </w:r>
      <w:r w:rsidR="00F8769A">
        <w:rPr>
          <w:rFonts w:ascii="Times New Roman" w:hAnsi="Times New Roman"/>
          <w:color w:val="000000" w:themeColor="text1"/>
          <w:sz w:val="28"/>
          <w:szCs w:val="28"/>
        </w:rPr>
        <w:t>Успенское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</w:t>
      </w:r>
      <w:r w:rsidR="007E22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куратором налоговых расходов в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соответствии с Перечнем налоговых расходов, утвержденным</w:t>
      </w:r>
      <w:proofErr w:type="gramEnd"/>
      <w:r w:rsidR="00F92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F90" w:rsidRPr="00F532ED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сельское поселение «</w:t>
      </w:r>
      <w:r w:rsidR="00F8769A" w:rsidRPr="00F532ED">
        <w:rPr>
          <w:rFonts w:ascii="Times New Roman" w:hAnsi="Times New Roman" w:cs="Times New Roman"/>
          <w:sz w:val="28"/>
          <w:szCs w:val="28"/>
        </w:rPr>
        <w:t>Успенское</w:t>
      </w:r>
      <w:r w:rsidR="00F92F90" w:rsidRPr="00F532ED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  от </w:t>
      </w:r>
      <w:bookmarkStart w:id="0" w:name="_GoBack"/>
      <w:bookmarkEnd w:id="0"/>
      <w:r w:rsidR="0032121F" w:rsidRPr="0032121F">
        <w:rPr>
          <w:rFonts w:ascii="Times New Roman" w:hAnsi="Times New Roman" w:cs="Times New Roman"/>
          <w:sz w:val="28"/>
          <w:szCs w:val="28"/>
        </w:rPr>
        <w:t xml:space="preserve"> 24.01. 2020   № 7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(далее -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3087" w:rsidRPr="00282BD5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</w:t>
      </w:r>
      <w:r w:rsidRPr="00282BD5"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(далее - налоговые расходы)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8B3087"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87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паспорта налоговых расходов, содержащие информацию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 нормативных, целевых и фискальных характеристиках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расходов (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Методике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2681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 оценку эффективности налоговых расходов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5050F9" w:rsidRPr="00282BD5">
        <w:rPr>
          <w:rFonts w:ascii="Times New Roman" w:hAnsi="Times New Roman" w:cs="Times New Roman"/>
          <w:sz w:val="28"/>
          <w:szCs w:val="28"/>
        </w:rPr>
        <w:t>орм</w:t>
      </w:r>
      <w:r w:rsidR="009A66A3" w:rsidRPr="00282BD5">
        <w:rPr>
          <w:rFonts w:ascii="Times New Roman" w:hAnsi="Times New Roman" w:cs="Times New Roman"/>
          <w:sz w:val="28"/>
          <w:szCs w:val="28"/>
        </w:rPr>
        <w:t>ули</w:t>
      </w:r>
      <w:r w:rsidR="005050F9" w:rsidRPr="00282BD5">
        <w:rPr>
          <w:rFonts w:ascii="Times New Roman" w:hAnsi="Times New Roman" w:cs="Times New Roman"/>
          <w:sz w:val="28"/>
          <w:szCs w:val="28"/>
        </w:rPr>
        <w:t xml:space="preserve">рует выводы </w:t>
      </w:r>
      <w:r w:rsidR="009A66A3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а также о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результативности налогов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0F9" w:rsidRPr="00282BD5"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 (далее - цели социально-экономической политики)</w:t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0F9" w:rsidRPr="00282BD5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Pr="00282BD5">
        <w:rPr>
          <w:rFonts w:ascii="Times New Roman" w:hAnsi="Times New Roman" w:cs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0B2964" w:rsidRPr="00282BD5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939" w:rsidRPr="00282BD5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  <w:t>Оценка эффективности налогов</w:t>
      </w:r>
      <w:r w:rsidR="00437B66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37B66" w:rsidRPr="00282BD5">
        <w:rPr>
          <w:rFonts w:ascii="Times New Roman" w:hAnsi="Times New Roman" w:cs="Times New Roman"/>
          <w:sz w:val="28"/>
          <w:szCs w:val="28"/>
        </w:rPr>
        <w:t>ов</w:t>
      </w:r>
    </w:p>
    <w:p w:rsidR="0013741B" w:rsidRPr="00282BD5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технических налоговых </w:t>
      </w:r>
      <w:r w:rsidR="00274C2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включает:</w:t>
      </w:r>
    </w:p>
    <w:p w:rsidR="000E4DFA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целесообразности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расходов;</w:t>
      </w:r>
    </w:p>
    <w:p w:rsidR="009D7939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результативности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расходов.</w:t>
      </w:r>
    </w:p>
    <w:p w:rsidR="0039440E" w:rsidRPr="00282BD5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63BD" w:rsidRPr="00282BD5" w:rsidRDefault="009E367E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с</w:t>
      </w:r>
      <w:r w:rsidR="008463BD" w:rsidRPr="00282BD5">
        <w:rPr>
          <w:rFonts w:ascii="Times New Roman" w:hAnsi="Times New Roman" w:cs="Times New Roman"/>
          <w:sz w:val="28"/>
          <w:szCs w:val="28"/>
        </w:rPr>
        <w:t>оответстви</w:t>
      </w:r>
      <w:r w:rsidRPr="00282BD5">
        <w:rPr>
          <w:rFonts w:ascii="Times New Roman" w:hAnsi="Times New Roman" w:cs="Times New Roman"/>
          <w:sz w:val="28"/>
          <w:szCs w:val="28"/>
        </w:rPr>
        <w:t>е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8463BD"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</w:t>
      </w:r>
      <w:r w:rsidR="000E4DF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545EE2" w:rsidRPr="00282BD5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востребованност</w:t>
      </w:r>
      <w:r w:rsidR="009E367E" w:rsidRPr="00282BD5">
        <w:rPr>
          <w:rFonts w:ascii="Times New Roman" w:hAnsi="Times New Roman" w:cs="Times New Roman"/>
          <w:sz w:val="28"/>
          <w:szCs w:val="28"/>
        </w:rPr>
        <w:t>ь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2C1B19" w:rsidRPr="00282BD5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ов.</w:t>
      </w:r>
    </w:p>
    <w:p w:rsidR="00AD3A25" w:rsidRPr="00282BD5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технических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политики, заключается в определении прямой или косвенной взаимосвязи между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социально-экономической политики.</w:t>
      </w:r>
    </w:p>
    <w:p w:rsidR="00361E67" w:rsidRPr="00282BD5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прямой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60EF0"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 целях настоящей Методики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оказыва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>е влияние 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целей </w:t>
      </w:r>
      <w:r w:rsidR="00361E67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политики.</w:t>
      </w:r>
    </w:p>
    <w:p w:rsidR="00843A78" w:rsidRPr="00282BD5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прямого влияния должна</w:t>
      </w:r>
      <w:r w:rsidR="00843A78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быть понятной и однозначно воспринимаемой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3A78" w:rsidRPr="00282BD5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косвенной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целями социально-экономической политики в целях настоящей Методики понимается, что 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обусл</w:t>
      </w:r>
      <w:r w:rsidR="00772692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влива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 или способству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DC9" w:rsidRPr="00282BD5">
        <w:rPr>
          <w:rFonts w:ascii="Times New Roman" w:hAnsi="Times New Roman"/>
          <w:color w:val="000000" w:themeColor="text1"/>
          <w:sz w:val="28"/>
          <w:szCs w:val="28"/>
        </w:rPr>
        <w:t>возникновению обстоятельств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оказывающих влияние на достижение </w:t>
      </w:r>
      <w:r w:rsidR="00660EF0" w:rsidRPr="00282BD5">
        <w:rPr>
          <w:rFonts w:ascii="Times New Roman" w:hAnsi="Times New Roman" w:cs="Times New Roman"/>
          <w:sz w:val="28"/>
          <w:szCs w:val="28"/>
        </w:rPr>
        <w:t>целей социально-экономической политики.</w:t>
      </w:r>
    </w:p>
    <w:p w:rsidR="00EA7084" w:rsidRPr="00282BD5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косвенного влияния должна сопровождаться описанием обоснования взаимосвязи между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0B2D4F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целями социально-экономической политики.</w:t>
      </w:r>
    </w:p>
    <w:p w:rsidR="00C550CE" w:rsidRPr="00282BD5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целям социально-экономической политики </w:t>
      </w:r>
      <w:r w:rsidRPr="00282BD5">
        <w:rPr>
          <w:rFonts w:ascii="Times New Roman" w:hAnsi="Times New Roman" w:cs="Times New Roman"/>
          <w:sz w:val="28"/>
          <w:szCs w:val="28"/>
        </w:rPr>
        <w:t>отражаются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282BD5">
        <w:rPr>
          <w:rFonts w:ascii="Times New Roman" w:hAnsi="Times New Roman" w:cs="Times New Roman"/>
          <w:sz w:val="28"/>
          <w:szCs w:val="28"/>
        </w:rPr>
        <w:t>отчет</w:t>
      </w:r>
      <w:r w:rsidR="00C550CE" w:rsidRPr="00282BD5">
        <w:rPr>
          <w:rFonts w:ascii="Times New Roman" w:hAnsi="Times New Roman" w:cs="Times New Roman"/>
          <w:sz w:val="28"/>
          <w:szCs w:val="28"/>
        </w:rPr>
        <w:t>а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об оценке эффективности налогов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 к настоящей Методике)</w:t>
      </w:r>
      <w:r w:rsidR="00C550CE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5D49" w:rsidRPr="00282BD5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 социально-экономической политики,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>устанавливается «Да», если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установлена прямая или косвенная взаимосвязь между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социальными и </w:t>
      </w:r>
      <w:r w:rsidR="007973E6" w:rsidRPr="00282BD5">
        <w:rPr>
          <w:rFonts w:ascii="Times New Roman" w:hAnsi="Times New Roman" w:cs="Times New Roman"/>
          <w:sz w:val="28"/>
          <w:szCs w:val="28"/>
        </w:rPr>
        <w:t>техническим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и целями социально-экономической политики, в обратном случае в значение показателя устанавливается «Нет».</w:t>
      </w: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востребованности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F3470B" w:rsidRPr="00282BD5">
        <w:rPr>
          <w:rFonts w:ascii="Times New Roman" w:hAnsi="Times New Roman" w:cs="Times New Roman"/>
          <w:sz w:val="28"/>
          <w:szCs w:val="28"/>
        </w:rPr>
        <w:t>характеризуется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FE5D60" w:rsidRPr="00282BD5">
        <w:rPr>
          <w:rFonts w:ascii="Times New Roman" w:hAnsi="Times New Roman" w:cs="Times New Roman"/>
          <w:sz w:val="28"/>
          <w:szCs w:val="28"/>
        </w:rPr>
        <w:t xml:space="preserve">как </w:t>
      </w:r>
      <w:r w:rsidR="003C6B2C" w:rsidRPr="00282BD5">
        <w:rPr>
          <w:rFonts w:ascii="Times New Roman" w:hAnsi="Times New Roman" w:cs="Times New Roman"/>
          <w:sz w:val="28"/>
          <w:szCs w:val="28"/>
        </w:rPr>
        <w:t>соотношение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>, воспользовавшихся правом на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6B2C" w:rsidRPr="00282BD5">
        <w:rPr>
          <w:rFonts w:ascii="Times New Roman" w:hAnsi="Times New Roman" w:cs="Times New Roman"/>
          <w:sz w:val="28"/>
          <w:szCs w:val="28"/>
        </w:rPr>
        <w:t>льгот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(далее - льгота)</w:t>
      </w:r>
      <w:r w:rsidR="003C6B2C" w:rsidRPr="00282BD5">
        <w:rPr>
          <w:rFonts w:ascii="Times New Roman" w:hAnsi="Times New Roman" w:cs="Times New Roman"/>
          <w:sz w:val="28"/>
          <w:szCs w:val="28"/>
        </w:rPr>
        <w:t>, обусловливающи</w:t>
      </w:r>
      <w:r w:rsidR="00CD0F91" w:rsidRPr="00282BD5">
        <w:rPr>
          <w:rFonts w:ascii="Times New Roman" w:hAnsi="Times New Roman" w:cs="Times New Roman"/>
          <w:sz w:val="28"/>
          <w:szCs w:val="28"/>
        </w:rPr>
        <w:t>х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807ADE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="003C6B2C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расходы,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>и общей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, за </w:t>
      </w:r>
      <w:r w:rsidR="003611F4" w:rsidRPr="00282BD5">
        <w:rPr>
          <w:rFonts w:ascii="Times New Roman" w:hAnsi="Times New Roman" w:cs="Times New Roman"/>
          <w:sz w:val="28"/>
          <w:szCs w:val="28"/>
        </w:rPr>
        <w:t xml:space="preserve">период с начала действия для плательщиков соответствующих льгот или за </w:t>
      </w:r>
      <w:r w:rsidR="002C1B19" w:rsidRPr="00282BD5">
        <w:rPr>
          <w:rFonts w:ascii="Times New Roman" w:hAnsi="Times New Roman" w:cs="Times New Roman"/>
          <w:sz w:val="28"/>
          <w:szCs w:val="28"/>
        </w:rPr>
        <w:t>пять отчетных лет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9A66A3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×100%</m:t>
        </m:r>
      </m:oMath>
      <w:r w:rsidR="00C5533A" w:rsidRPr="00282BD5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</w:p>
    <w:p w:rsidR="0032418E" w:rsidRDefault="0032418E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32418E" w:rsidRPr="00282BD5" w:rsidRDefault="0032418E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533A" w:rsidRPr="00282BD5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где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5533A" w:rsidRPr="00282BD5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(далее - показатель востребованности);</w:t>
      </w:r>
    </w:p>
    <w:p w:rsidR="00045D4B" w:rsidRPr="00282BD5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2BD5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282BD5">
        <w:rPr>
          <w:rFonts w:ascii="Times New Roman" w:hAnsi="Times New Roman" w:cs="Times New Roman"/>
          <w:sz w:val="28"/>
          <w:szCs w:val="28"/>
        </w:rPr>
        <w:t xml:space="preserve"> номер года, имеющий значение от 1 до 5;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453CA9" w:rsidRPr="00282BD5">
        <w:rPr>
          <w:rFonts w:ascii="Times New Roman" w:hAnsi="Times New Roman" w:cs="Times New Roman"/>
          <w:sz w:val="28"/>
          <w:szCs w:val="28"/>
        </w:rPr>
        <w:t>численность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плательщиков налогов, воспользовавшихся правом на </w:t>
      </w:r>
      <w:r w:rsidR="00F3438D"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="00453CA9"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A9"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C5533A" w:rsidRPr="00282BD5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spellEnd"/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плательщиков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.</w:t>
      </w:r>
    </w:p>
    <w:p w:rsidR="003C6B2C" w:rsidRPr="00282BD5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Численность плательщиков налогов, воспользовавшихся правом на</w:t>
      </w:r>
      <w:r w:rsidR="004A7AD8" w:rsidRPr="00282BD5">
        <w:rPr>
          <w:rFonts w:ascii="Times New Roman" w:hAnsi="Times New Roman" w:cs="Times New Roman"/>
          <w:sz w:val="28"/>
          <w:szCs w:val="28"/>
        </w:rPr>
        <w:t> </w:t>
      </w:r>
      <w:r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32418E">
        <w:rPr>
          <w:rFonts w:ascii="Times New Roman" w:hAnsi="Times New Roman" w:cs="Times New Roman"/>
          <w:sz w:val="28"/>
          <w:szCs w:val="28"/>
        </w:rPr>
        <w:t>,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определяется на</w:t>
      </w:r>
      <w:r w:rsidR="00CC5EA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</w:t>
      </w:r>
      <w:r w:rsidR="004A3AAC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значениях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фискальных характеристик налоговых расходов</w:t>
      </w:r>
      <w:r w:rsidRPr="00282BD5">
        <w:rPr>
          <w:rFonts w:ascii="Times New Roman" w:hAnsi="Times New Roman" w:cs="Times New Roman"/>
          <w:sz w:val="28"/>
          <w:szCs w:val="28"/>
        </w:rPr>
        <w:t>, предоставленной Управлением федеральной налоговой службы России по Тверской области (далее - УФНС по Тверской области)</w:t>
      </w:r>
      <w:r w:rsidR="004A7AD8" w:rsidRPr="00282BD5">
        <w:rPr>
          <w:rFonts w:ascii="Times New Roman" w:hAnsi="Times New Roman" w:cs="Times New Roman"/>
          <w:sz w:val="28"/>
          <w:szCs w:val="28"/>
        </w:rPr>
        <w:t xml:space="preserve"> в 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07ADE">
        <w:rPr>
          <w:rFonts w:ascii="Times New Roman" w:hAnsi="Times New Roman" w:cs="Times New Roman"/>
          <w:sz w:val="28"/>
          <w:szCs w:val="28"/>
        </w:rPr>
        <w:t>15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C6B2C" w:rsidRPr="00282BD5">
        <w:rPr>
          <w:rFonts w:ascii="Times New Roman" w:hAnsi="Times New Roman" w:cs="Times New Roman"/>
          <w:sz w:val="28"/>
          <w:szCs w:val="28"/>
        </w:rPr>
        <w:t>.</w:t>
      </w:r>
    </w:p>
    <w:p w:rsidR="00F44229" w:rsidRPr="00282BD5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общим количеством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количество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потенциально имеющих право на получение </w:t>
      </w:r>
      <w:r w:rsidRPr="00282BD5">
        <w:rPr>
          <w:rFonts w:ascii="Times New Roman" w:hAnsi="Times New Roman" w:cs="Times New Roman"/>
          <w:sz w:val="28"/>
          <w:szCs w:val="28"/>
        </w:rPr>
        <w:t xml:space="preserve">льгот, обусловливающих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расходы.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>Численность плательщиков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32418E" w:rsidRPr="00282BD5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32418E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муниципального образования сельское поселение «</w:t>
      </w:r>
      <w:r w:rsidR="00F8769A">
        <w:rPr>
          <w:rFonts w:ascii="Times New Roman" w:hAnsi="Times New Roman"/>
          <w:color w:val="000000" w:themeColor="text1"/>
          <w:sz w:val="28"/>
          <w:szCs w:val="28"/>
        </w:rPr>
        <w:t>Успенское</w:t>
      </w:r>
      <w:r w:rsidR="0032418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973E6" w:rsidRPr="00282BD5" w:rsidRDefault="007973E6" w:rsidP="00246B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Единицей изменения значения показателя востребованности является процент</w:t>
      </w:r>
      <w:proofErr w:type="gramStart"/>
      <w:r w:rsidRPr="00282BD5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CD0F91" w:rsidRPr="00282BD5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7690B" w:rsidRPr="00282BD5">
        <w:rPr>
          <w:rFonts w:ascii="Times New Roman" w:hAnsi="Times New Roman" w:cs="Times New Roman"/>
          <w:sz w:val="28"/>
          <w:szCs w:val="28"/>
        </w:rPr>
        <w:t>показателя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при котором льгота, обусловливающая </w:t>
      </w:r>
      <w:r w:rsidR="001213A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213A8">
        <w:rPr>
          <w:rFonts w:ascii="Times New Roman" w:hAnsi="Times New Roman" w:cs="Times New Roman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213A8">
        <w:rPr>
          <w:rFonts w:ascii="Times New Roman" w:hAnsi="Times New Roman" w:cs="Times New Roman"/>
          <w:sz w:val="28"/>
          <w:szCs w:val="28"/>
        </w:rPr>
        <w:t>ы</w:t>
      </w:r>
      <w:r w:rsidRPr="00282BD5">
        <w:rPr>
          <w:rFonts w:ascii="Times New Roman" w:hAnsi="Times New Roman" w:cs="Times New Roman"/>
          <w:sz w:val="28"/>
          <w:szCs w:val="28"/>
        </w:rPr>
        <w:t xml:space="preserve">, считается востребованной, составляет </w:t>
      </w:r>
      <w:r w:rsidR="00700C9B" w:rsidRPr="00282BD5">
        <w:rPr>
          <w:rFonts w:ascii="Times New Roman" w:hAnsi="Times New Roman" w:cs="Times New Roman"/>
          <w:sz w:val="28"/>
          <w:szCs w:val="28"/>
        </w:rPr>
        <w:t>больше либо равно</w:t>
      </w:r>
      <w:r w:rsidR="000D7A31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</w:t>
      </w:r>
      <w:r w:rsidR="00F41FA8" w:rsidRPr="00282BD5">
        <w:rPr>
          <w:rFonts w:ascii="Times New Roman" w:hAnsi="Times New Roman" w:cs="Times New Roman"/>
          <w:sz w:val="28"/>
          <w:szCs w:val="28"/>
        </w:rPr>
        <w:t>%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 (</w:t>
      </w:r>
      <w:r w:rsidR="00E53A12" w:rsidRPr="00282BD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369F" w:rsidRPr="00282BD5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≥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0%)</w:t>
      </w:r>
      <w:r w:rsidR="0031479D"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01F19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востребованности налогоплательщиками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отражаются в пункте 1.2 отчета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6C" w:rsidRPr="00D01F19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1213A8">
        <w:rPr>
          <w:rFonts w:ascii="Times New Roman" w:hAnsi="Times New Roman" w:cs="Times New Roman"/>
          <w:sz w:val="28"/>
          <w:szCs w:val="28"/>
        </w:rPr>
        <w:t>социальных 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25BA4" w:rsidRPr="00D01F19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D01F1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45D4B" w:rsidRPr="00D01F19">
        <w:rPr>
          <w:rFonts w:ascii="Times New Roman" w:hAnsi="Times New Roman" w:cs="Times New Roman"/>
          <w:sz w:val="28"/>
          <w:szCs w:val="28"/>
        </w:rPr>
        <w:t>характеризуется объемом налоговых расходов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</w:p>
    <w:p w:rsidR="000A3117" w:rsidRPr="00D01F19" w:rsidRDefault="00FF1425" w:rsidP="00FF14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</w:t>
      </w:r>
      <w:r w:rsidR="00D9703F" w:rsidRPr="00D01F19">
        <w:rPr>
          <w:rFonts w:ascii="Times New Roman" w:hAnsi="Times New Roman" w:cs="Times New Roman"/>
          <w:sz w:val="28"/>
          <w:szCs w:val="28"/>
        </w:rPr>
        <w:t>достижени</w:t>
      </w:r>
      <w:r w:rsidR="00E95D8D" w:rsidRPr="00D01F19">
        <w:rPr>
          <w:rFonts w:ascii="Times New Roman" w:hAnsi="Times New Roman" w:cs="Times New Roman"/>
          <w:sz w:val="28"/>
          <w:szCs w:val="28"/>
        </w:rPr>
        <w:t>е</w:t>
      </w:r>
      <w:r w:rsidR="00D9703F" w:rsidRPr="00D01F19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5D8D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80007">
        <w:rPr>
          <w:rFonts w:ascii="Times New Roman" w:hAnsi="Times New Roman" w:cs="Times New Roman"/>
          <w:sz w:val="28"/>
          <w:szCs w:val="28"/>
        </w:rPr>
        <w:t xml:space="preserve">по </w:t>
      </w:r>
      <w:r w:rsidR="009B4BE1" w:rsidRPr="00D01F19">
        <w:rPr>
          <w:rFonts w:ascii="Times New Roman" w:hAnsi="Times New Roman" w:cs="Times New Roman"/>
          <w:sz w:val="28"/>
          <w:szCs w:val="28"/>
        </w:rPr>
        <w:t>устранени</w:t>
      </w:r>
      <w:r w:rsidR="00780007">
        <w:rPr>
          <w:rFonts w:ascii="Times New Roman" w:hAnsi="Times New Roman" w:cs="Times New Roman"/>
          <w:sz w:val="28"/>
          <w:szCs w:val="28"/>
        </w:rPr>
        <w:t>ю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встречных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финансовых потоков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  <w:r w:rsidR="006A4E00">
        <w:rPr>
          <w:rFonts w:ascii="Times New Roman" w:hAnsi="Times New Roman" w:cs="Times New Roman"/>
          <w:sz w:val="28"/>
          <w:szCs w:val="28"/>
        </w:rPr>
        <w:t xml:space="preserve"> 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достижение цели</w:t>
      </w:r>
      <w:r w:rsidR="006A4E00">
        <w:rPr>
          <w:rFonts w:ascii="Times New Roman" w:hAnsi="Times New Roman" w:cs="Times New Roman"/>
          <w:sz w:val="28"/>
          <w:szCs w:val="28"/>
        </w:rPr>
        <w:t xml:space="preserve"> по снижению налогового бремени для незащищенных слоев населения.</w:t>
      </w:r>
    </w:p>
    <w:p w:rsidR="008A1805" w:rsidRPr="00D01F19" w:rsidRDefault="008A180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Значение показателя (индикатора) результативности технических налоговых расходов, устанавливается «Да»,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>в случае</w:t>
      </w:r>
      <w:r w:rsidR="000B38AE" w:rsidRPr="00D01F19">
        <w:rPr>
          <w:rFonts w:ascii="Times New Roman" w:hAnsi="Times New Roman" w:cs="Times New Roman"/>
          <w:sz w:val="28"/>
          <w:szCs w:val="28"/>
        </w:rPr>
        <w:t>,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="00342DE6" w:rsidRPr="00D01F19">
        <w:rPr>
          <w:rFonts w:ascii="Times New Roman" w:hAnsi="Times New Roman" w:cs="Times New Roman"/>
          <w:sz w:val="28"/>
          <w:szCs w:val="28"/>
        </w:rPr>
        <w:t xml:space="preserve">объема снижения расходов бюджета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плательщиков налогов, воспользовавшихся льготами, равно значению объема </w:t>
      </w:r>
      <w:r w:rsidR="000B38AE" w:rsidRPr="00D01F19">
        <w:rPr>
          <w:rFonts w:ascii="Times New Roman" w:hAnsi="Times New Roman" w:cs="Times New Roman"/>
          <w:sz w:val="28"/>
          <w:szCs w:val="28"/>
        </w:rPr>
        <w:t>выпадающих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E214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налоговых льгот,</w:t>
      </w:r>
      <w:r w:rsidRPr="00D01F19">
        <w:rPr>
          <w:rFonts w:ascii="Times New Roman" w:hAnsi="Times New Roman" w:cs="Times New Roman"/>
          <w:sz w:val="28"/>
          <w:szCs w:val="28"/>
        </w:rPr>
        <w:t xml:space="preserve"> в обратном случае в значение показателя устанавливается «Нет».</w:t>
      </w:r>
      <w:r w:rsidR="006A4E00" w:rsidRPr="006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CD6" w:rsidRPr="00D01F19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результативности </w:t>
      </w:r>
      <w:r w:rsidR="00664CD6">
        <w:rPr>
          <w:rFonts w:ascii="Times New Roman" w:hAnsi="Times New Roman" w:cs="Times New Roman"/>
          <w:sz w:val="28"/>
          <w:szCs w:val="28"/>
        </w:rPr>
        <w:t>социальных расходов,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664CD6">
        <w:rPr>
          <w:rFonts w:ascii="Times New Roman" w:hAnsi="Times New Roman" w:cs="Times New Roman"/>
          <w:sz w:val="28"/>
          <w:szCs w:val="28"/>
        </w:rPr>
        <w:t xml:space="preserve"> «Да», в случае увеличения количества плательщиков, воспользовавшихся льготами,</w:t>
      </w:r>
      <w:r w:rsidR="00664CD6" w:rsidRPr="00664CD6">
        <w:rPr>
          <w:rFonts w:ascii="Times New Roman" w:hAnsi="Times New Roman" w:cs="Times New Roman"/>
          <w:sz w:val="28"/>
          <w:szCs w:val="28"/>
        </w:rPr>
        <w:t xml:space="preserve"> </w:t>
      </w:r>
      <w:r w:rsidR="00664CD6" w:rsidRPr="00D01F19">
        <w:rPr>
          <w:rFonts w:ascii="Times New Roman" w:hAnsi="Times New Roman" w:cs="Times New Roman"/>
          <w:sz w:val="28"/>
          <w:szCs w:val="28"/>
        </w:rPr>
        <w:t>в обратном случае</w:t>
      </w:r>
      <w:r w:rsidR="00664CD6">
        <w:rPr>
          <w:rFonts w:ascii="Times New Roman" w:hAnsi="Times New Roman" w:cs="Times New Roman"/>
          <w:sz w:val="28"/>
          <w:szCs w:val="28"/>
        </w:rPr>
        <w:t>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в значение показателя устанавливается «Нет».</w:t>
      </w:r>
      <w:r w:rsidR="00664C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B5561" w:rsidRPr="00282BD5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В целях</w:t>
      </w:r>
      <w:r w:rsidR="00A12652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1B5561" w:rsidRPr="00D01F19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E21449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1B5561" w:rsidRPr="00D01F19">
        <w:rPr>
          <w:rFonts w:ascii="Times New Roman" w:hAnsi="Times New Roman" w:cs="Times New Roman"/>
          <w:sz w:val="28"/>
          <w:szCs w:val="28"/>
        </w:rPr>
        <w:t>технических налоговых расходов</w:t>
      </w:r>
      <w:r w:rsidR="0013741B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>Администрацией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F3438D" w:rsidRPr="00D01F1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3438D" w:rsidRPr="00D01F19">
        <w:rPr>
          <w:rFonts w:ascii="Times New Roman" w:hAnsi="Times New Roman" w:cs="Times New Roman"/>
          <w:sz w:val="28"/>
          <w:szCs w:val="28"/>
        </w:rPr>
        <w:t>ормулируются выводы о достижении целевых</w:t>
      </w:r>
      <w:r w:rsidR="00F3438D" w:rsidRPr="00282BD5">
        <w:rPr>
          <w:rFonts w:ascii="Times New Roman" w:hAnsi="Times New Roman" w:cs="Times New Roman"/>
          <w:sz w:val="28"/>
          <w:szCs w:val="28"/>
        </w:rPr>
        <w:t xml:space="preserve"> характеристик налоговых расходов, вкладе налоговых расходов в достижение целей социально-экономической политики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>,  а также о результативности налоговых расходов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из оцениваемых налоговых расходов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которых </w:t>
      </w:r>
      <w:r w:rsidR="00AE700D" w:rsidRPr="00282BD5">
        <w:rPr>
          <w:rFonts w:ascii="Times New Roman" w:hAnsi="Times New Roman" w:cs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7E54" w:rsidRPr="00282BD5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proofErr w:type="gramStart"/>
      <w:r w:rsidR="00AE700D" w:rsidRPr="00282BD5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E21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по результатам указанной оценки, включающие </w:t>
      </w:r>
      <w:r w:rsidR="00A12652" w:rsidRPr="00282BD5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необходимости сохранения (уточнения, отмены) предоставленных</w:t>
      </w:r>
      <w:r w:rsidR="00B40A00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="004F7E54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рекомендации).</w:t>
      </w:r>
    </w:p>
    <w:p w:rsidR="00545EE2" w:rsidRPr="00282BD5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63BD" w:rsidRPr="00282BD5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="00643347" w:rsidRPr="00282BD5">
        <w:rPr>
          <w:rFonts w:ascii="Times New Roman" w:hAnsi="Times New Roman" w:cs="Times New Roman"/>
          <w:sz w:val="28"/>
          <w:szCs w:val="28"/>
        </w:rPr>
        <w:t>Формирование о</w:t>
      </w:r>
      <w:r w:rsidRPr="00282BD5">
        <w:rPr>
          <w:rFonts w:ascii="Times New Roman" w:hAnsi="Times New Roman" w:cs="Times New Roman"/>
          <w:sz w:val="28"/>
          <w:szCs w:val="28"/>
        </w:rPr>
        <w:t>тчетов по результатам проведения</w:t>
      </w:r>
      <w:r w:rsidR="004B1520" w:rsidRPr="00282BD5">
        <w:rPr>
          <w:rFonts w:ascii="Times New Roman" w:hAnsi="Times New Roman" w:cs="Times New Roman"/>
          <w:sz w:val="28"/>
          <w:szCs w:val="28"/>
        </w:rPr>
        <w:br/>
      </w:r>
      <w:r w:rsidRPr="00282BD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643347" w:rsidRPr="00282BD5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8463BD" w:rsidRPr="00282BD5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47" w:rsidRPr="00282BD5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оценки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664C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формируются следующие </w:t>
      </w:r>
      <w:r w:rsidR="00977F76" w:rsidRPr="00282BD5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1A26B5" w:rsidRPr="00282BD5">
        <w:rPr>
          <w:rFonts w:ascii="Times New Roman" w:hAnsi="Times New Roman"/>
          <w:color w:val="000000" w:themeColor="text1"/>
          <w:sz w:val="28"/>
          <w:szCs w:val="28"/>
        </w:rPr>
        <w:t>, содержащие рекомендации, указанные в пункте 11 настоящей Методики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43347" w:rsidRPr="00282BD5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0625" w:rsidRPr="00282BD5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заключение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расходов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40A0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 к настоящей Методике)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625" w:rsidRPr="00282BD5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долж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отражать резул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ьтаты оценки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выводы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E700D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результативности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, сформированные по результатам оценки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700D" w:rsidRPr="00282BD5" w:rsidRDefault="00A261A8" w:rsidP="00FA70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расходов 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содержать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282BD5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E700D" w:rsidRPr="00282BD5" w:rsidSect="00F8769A">
          <w:headerReference w:type="default" r:id="rId9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2336" w:rsidRDefault="0074564E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282BD5">
        <w:rPr>
          <w:rFonts w:ascii="Times New Roman" w:hAnsi="Times New Roman" w:cs="Times New Roman"/>
          <w:sz w:val="26"/>
          <w:szCs w:val="26"/>
        </w:rPr>
        <w:br/>
        <w:t xml:space="preserve">к Методике </w:t>
      </w:r>
      <w:r w:rsidR="00B92336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B92336" w:rsidRDefault="00B92336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A11D51" w:rsidRDefault="00B92336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11D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1D51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="0032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36" w:rsidRDefault="00A11D51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B92336"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32418E">
        <w:rPr>
          <w:rFonts w:ascii="Times New Roman" w:hAnsi="Times New Roman" w:cs="Times New Roman"/>
          <w:sz w:val="26"/>
          <w:szCs w:val="26"/>
        </w:rPr>
        <w:t>«</w:t>
      </w:r>
      <w:r w:rsidR="00F8769A">
        <w:rPr>
          <w:rFonts w:ascii="Times New Roman" w:hAnsi="Times New Roman" w:cs="Times New Roman"/>
          <w:sz w:val="26"/>
          <w:szCs w:val="26"/>
        </w:rPr>
        <w:t>Успенское</w:t>
      </w:r>
      <w:r w:rsidR="0032418E">
        <w:rPr>
          <w:rFonts w:ascii="Times New Roman" w:hAnsi="Times New Roman" w:cs="Times New Roman"/>
          <w:sz w:val="26"/>
          <w:szCs w:val="26"/>
        </w:rPr>
        <w:t>» Ржевского района</w:t>
      </w:r>
      <w:r w:rsidR="00B92336"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4E" w:rsidRDefault="00B92336" w:rsidP="00B9233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8769A">
        <w:rPr>
          <w:rFonts w:ascii="Times New Roman" w:hAnsi="Times New Roman" w:cs="Times New Roman"/>
          <w:sz w:val="26"/>
          <w:szCs w:val="26"/>
        </w:rPr>
        <w:t>25.06.2020г.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2121F">
        <w:rPr>
          <w:rFonts w:ascii="Times New Roman" w:hAnsi="Times New Roman" w:cs="Times New Roman"/>
          <w:sz w:val="26"/>
          <w:szCs w:val="26"/>
        </w:rPr>
        <w:t>29</w:t>
      </w:r>
    </w:p>
    <w:p w:rsidR="00B92336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2336" w:rsidRPr="00282BD5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Паспорт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 xml:space="preserve">налогового расхода 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955D9" w:rsidRPr="00282BD5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 xml:space="preserve">(наименование налогового расхода </w:t>
      </w:r>
      <w:r w:rsidR="00B92336">
        <w:rPr>
          <w:rFonts w:ascii="Times New Roman" w:hAnsi="Times New Roman"/>
          <w:color w:val="000000" w:themeColor="text1"/>
          <w:szCs w:val="26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5138A" w:rsidRPr="00282BD5" w:rsidTr="00B92336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B92336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налоговые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B92336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32418E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действия, </w:t>
            </w:r>
            <w:r w:rsidR="0015138A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(индикаторов) достижения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6C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социально-экономической политики в связи</w:t>
            </w:r>
            <w:r w:rsidR="0077269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A36C66">
        <w:trPr>
          <w:trHeight w:val="35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82BD5">
        <w:rPr>
          <w:rFonts w:ascii="Times New Roman" w:hAnsi="Times New Roman"/>
          <w:color w:val="000000" w:themeColor="text1"/>
          <w:szCs w:val="26"/>
        </w:rPr>
        <w:t>(наименование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  <w:proofErr w:type="gramEnd"/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AD5472" w:rsidRPr="00282BD5" w:rsidRDefault="00AD5472" w:rsidP="00AD5472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0952CC" w:rsidRPr="00282BD5" w:rsidRDefault="000952CC">
      <w:pPr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br w:type="page"/>
      </w:r>
    </w:p>
    <w:p w:rsidR="0032418E" w:rsidRDefault="00D26C85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4564E" w:rsidRPr="00282BD5">
        <w:rPr>
          <w:rFonts w:ascii="Times New Roman" w:hAnsi="Times New Roman" w:cs="Times New Roman"/>
          <w:sz w:val="26"/>
          <w:szCs w:val="26"/>
        </w:rPr>
        <w:t>риложение 2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769A">
        <w:rPr>
          <w:rFonts w:ascii="Times New Roman" w:hAnsi="Times New Roman" w:cs="Times New Roman"/>
          <w:sz w:val="26"/>
          <w:szCs w:val="26"/>
        </w:rPr>
        <w:t>Успенское</w:t>
      </w:r>
      <w:r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21F">
        <w:rPr>
          <w:rFonts w:ascii="Times New Roman" w:hAnsi="Times New Roman" w:cs="Times New Roman"/>
          <w:sz w:val="26"/>
          <w:szCs w:val="26"/>
        </w:rPr>
        <w:t>от 25.06.2020г.№29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74564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6"/>
          <w:szCs w:val="26"/>
        </w:rPr>
        <w:br/>
      </w:r>
    </w:p>
    <w:p w:rsidR="00D26C85" w:rsidRDefault="00D26C85" w:rsidP="00A11D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1C5BE0" w:rsidP="00D26C8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(наименование куратора налогового расхода)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Pr="00282BD5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>о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б 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эффективности налогов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расход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22A65" w:rsidRPr="00282BD5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</w:t>
      </w:r>
      <w:r w:rsidR="00122A65" w:rsidRPr="00282BD5">
        <w:rPr>
          <w:rFonts w:ascii="Times New Roman" w:hAnsi="Times New Roman"/>
          <w:color w:val="000000" w:themeColor="text1"/>
          <w:sz w:val="24"/>
          <w:szCs w:val="26"/>
        </w:rPr>
        <w:t>аименование налогового расхода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D26C85">
        <w:trPr>
          <w:trHeight w:val="262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D2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(индикатор) соответствия налоговых расходов целям социально-экономической политики</w:t>
            </w:r>
            <w:r w:rsidR="0056185F"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664CD6">
        <w:trPr>
          <w:trHeight w:val="473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64CD6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5A0A37" w:rsidRDefault="005A0A37" w:rsidP="00F60731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64CD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п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одпись)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расшифровка подписи</w:t>
      </w:r>
      <w:r w:rsidR="00F60731">
        <w:rPr>
          <w:rFonts w:ascii="Times New Roman" w:hAnsi="Times New Roman"/>
          <w:color w:val="000000" w:themeColor="text1"/>
          <w:szCs w:val="26"/>
        </w:rPr>
        <w:t xml:space="preserve"> </w:t>
      </w:r>
      <w:r w:rsidRPr="00282BD5">
        <w:rPr>
          <w:rFonts w:ascii="Times New Roman" w:hAnsi="Times New Roman"/>
          <w:color w:val="000000" w:themeColor="text1"/>
          <w:szCs w:val="26"/>
        </w:rPr>
        <w:t>р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уководителя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418E" w:rsidRDefault="0074564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0D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D60D9">
        <w:rPr>
          <w:rFonts w:ascii="Times New Roman" w:hAnsi="Times New Roman" w:cs="Times New Roman"/>
          <w:sz w:val="26"/>
          <w:szCs w:val="26"/>
        </w:rPr>
        <w:br/>
      </w:r>
      <w:r w:rsidR="0032418E"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="0032418E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769A">
        <w:rPr>
          <w:rFonts w:ascii="Times New Roman" w:hAnsi="Times New Roman" w:cs="Times New Roman"/>
          <w:sz w:val="26"/>
          <w:szCs w:val="26"/>
        </w:rPr>
        <w:t>Успенское</w:t>
      </w:r>
      <w:r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92336">
        <w:rPr>
          <w:rFonts w:ascii="Times New Roman" w:hAnsi="Times New Roman" w:cs="Times New Roman"/>
          <w:sz w:val="26"/>
          <w:szCs w:val="26"/>
        </w:rPr>
        <w:t>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121F">
        <w:rPr>
          <w:rFonts w:ascii="Times New Roman" w:hAnsi="Times New Roman" w:cs="Times New Roman"/>
          <w:sz w:val="26"/>
          <w:szCs w:val="26"/>
        </w:rPr>
        <w:t>от 25.06.2020г.№29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A11D51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Default="0074564E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Pr="006D60D9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6D60D9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(наименование куратора налогового расхода)</w:t>
      </w:r>
    </w:p>
    <w:p w:rsidR="0074564E" w:rsidRPr="006D60D9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Заключение</w:t>
      </w:r>
      <w:r w:rsidR="0074564E" w:rsidRPr="006D60D9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</w:p>
    <w:p w:rsidR="000C14DF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952C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0952CC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6D60D9" w:rsidRDefault="00A261A8" w:rsidP="00D2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налогового расхода </w:t>
            </w:r>
          </w:p>
        </w:tc>
        <w:tc>
          <w:tcPr>
            <w:tcW w:w="2693" w:type="dxa"/>
          </w:tcPr>
          <w:p w:rsidR="00A261A8" w:rsidRPr="00A261A8" w:rsidRDefault="00A261A8" w:rsidP="00D26C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расход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A261A8" w:rsidRPr="00A261A8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необходимости сохранения (уточнения, отмены) предоставленных</w:t>
            </w:r>
            <w:r w:rsidR="00B4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налоговых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proofErr w:type="gramStart"/>
      <w:r w:rsidRPr="005A0A37">
        <w:rPr>
          <w:rFonts w:ascii="Times New Roman" w:hAnsi="Times New Roman"/>
          <w:color w:val="000000" w:themeColor="text1"/>
          <w:szCs w:val="26"/>
        </w:rPr>
        <w:t>(н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  <w:proofErr w:type="gramEnd"/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9E" w:rsidRDefault="00F15C9E" w:rsidP="002A4BCA">
      <w:pPr>
        <w:spacing w:after="0" w:line="240" w:lineRule="auto"/>
      </w:pPr>
      <w:r>
        <w:separator/>
      </w:r>
    </w:p>
  </w:endnote>
  <w:endnote w:type="continuationSeparator" w:id="0">
    <w:p w:rsidR="00F15C9E" w:rsidRDefault="00F15C9E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9E" w:rsidRDefault="00F15C9E" w:rsidP="002A4BCA">
      <w:pPr>
        <w:spacing w:after="0" w:line="240" w:lineRule="auto"/>
      </w:pPr>
      <w:r>
        <w:separator/>
      </w:r>
    </w:p>
  </w:footnote>
  <w:footnote w:type="continuationSeparator" w:id="0">
    <w:p w:rsidR="00F15C9E" w:rsidRDefault="00F15C9E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CA" w:rsidRDefault="002A4BCA">
    <w:pPr>
      <w:pStyle w:val="a7"/>
      <w:jc w:val="center"/>
    </w:pPr>
  </w:p>
  <w:p w:rsidR="002A4BCA" w:rsidRDefault="002A4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04894"/>
    <w:rsid w:val="000201EF"/>
    <w:rsid w:val="00045353"/>
    <w:rsid w:val="00045D4B"/>
    <w:rsid w:val="00091A7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13A8"/>
    <w:rsid w:val="00122A65"/>
    <w:rsid w:val="00123E45"/>
    <w:rsid w:val="00131ED9"/>
    <w:rsid w:val="001342F3"/>
    <w:rsid w:val="0013741B"/>
    <w:rsid w:val="001468D2"/>
    <w:rsid w:val="0015138A"/>
    <w:rsid w:val="00152551"/>
    <w:rsid w:val="001741D5"/>
    <w:rsid w:val="00180F1B"/>
    <w:rsid w:val="001955D9"/>
    <w:rsid w:val="001A0A6B"/>
    <w:rsid w:val="001A26B5"/>
    <w:rsid w:val="001A31C9"/>
    <w:rsid w:val="001B5561"/>
    <w:rsid w:val="001C5BE0"/>
    <w:rsid w:val="001D33C0"/>
    <w:rsid w:val="001E0271"/>
    <w:rsid w:val="001E5572"/>
    <w:rsid w:val="00225930"/>
    <w:rsid w:val="00235763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C1B19"/>
    <w:rsid w:val="002D6C68"/>
    <w:rsid w:val="00306F3F"/>
    <w:rsid w:val="0031369F"/>
    <w:rsid w:val="0031479D"/>
    <w:rsid w:val="003211E7"/>
    <w:rsid w:val="0032121F"/>
    <w:rsid w:val="0032418E"/>
    <w:rsid w:val="00342DE6"/>
    <w:rsid w:val="003611F4"/>
    <w:rsid w:val="00361E67"/>
    <w:rsid w:val="0039440E"/>
    <w:rsid w:val="003B3BE3"/>
    <w:rsid w:val="003C0961"/>
    <w:rsid w:val="003C30CE"/>
    <w:rsid w:val="003C6B2C"/>
    <w:rsid w:val="003D6407"/>
    <w:rsid w:val="003E4BBD"/>
    <w:rsid w:val="003E7B71"/>
    <w:rsid w:val="004061A8"/>
    <w:rsid w:val="0043789F"/>
    <w:rsid w:val="00437B66"/>
    <w:rsid w:val="00446EC9"/>
    <w:rsid w:val="00450142"/>
    <w:rsid w:val="00453CA9"/>
    <w:rsid w:val="0047690B"/>
    <w:rsid w:val="004A3AAC"/>
    <w:rsid w:val="004A7AD8"/>
    <w:rsid w:val="004B1520"/>
    <w:rsid w:val="004B1AF6"/>
    <w:rsid w:val="004E058F"/>
    <w:rsid w:val="004E3E0A"/>
    <w:rsid w:val="004F35BE"/>
    <w:rsid w:val="004F7E54"/>
    <w:rsid w:val="00503172"/>
    <w:rsid w:val="005050F9"/>
    <w:rsid w:val="005205E9"/>
    <w:rsid w:val="00523621"/>
    <w:rsid w:val="00524FBF"/>
    <w:rsid w:val="00545EE2"/>
    <w:rsid w:val="0056185F"/>
    <w:rsid w:val="005733BB"/>
    <w:rsid w:val="00573C42"/>
    <w:rsid w:val="005767CC"/>
    <w:rsid w:val="0059665C"/>
    <w:rsid w:val="005A0A37"/>
    <w:rsid w:val="005A265E"/>
    <w:rsid w:val="005A736D"/>
    <w:rsid w:val="005B6B2C"/>
    <w:rsid w:val="005C4994"/>
    <w:rsid w:val="005D1CB9"/>
    <w:rsid w:val="005E5EFA"/>
    <w:rsid w:val="005E780B"/>
    <w:rsid w:val="005F6C8B"/>
    <w:rsid w:val="006376A7"/>
    <w:rsid w:val="00643347"/>
    <w:rsid w:val="00660EF0"/>
    <w:rsid w:val="00664CD6"/>
    <w:rsid w:val="00666CA6"/>
    <w:rsid w:val="00670103"/>
    <w:rsid w:val="00670D36"/>
    <w:rsid w:val="00697D2E"/>
    <w:rsid w:val="006A4E00"/>
    <w:rsid w:val="006C489B"/>
    <w:rsid w:val="006D60D9"/>
    <w:rsid w:val="006D72FD"/>
    <w:rsid w:val="006E1CAF"/>
    <w:rsid w:val="00700C9B"/>
    <w:rsid w:val="00724DAD"/>
    <w:rsid w:val="00725BA4"/>
    <w:rsid w:val="00726C6C"/>
    <w:rsid w:val="0074564E"/>
    <w:rsid w:val="00772692"/>
    <w:rsid w:val="00780007"/>
    <w:rsid w:val="00780AAC"/>
    <w:rsid w:val="00783207"/>
    <w:rsid w:val="007870BD"/>
    <w:rsid w:val="00787135"/>
    <w:rsid w:val="00791CCF"/>
    <w:rsid w:val="007973E6"/>
    <w:rsid w:val="007B3C08"/>
    <w:rsid w:val="007B4EF0"/>
    <w:rsid w:val="007C0FD2"/>
    <w:rsid w:val="007C5C8E"/>
    <w:rsid w:val="007E224B"/>
    <w:rsid w:val="007E4B0A"/>
    <w:rsid w:val="00803C40"/>
    <w:rsid w:val="00807ADE"/>
    <w:rsid w:val="00816487"/>
    <w:rsid w:val="0082363B"/>
    <w:rsid w:val="008337B2"/>
    <w:rsid w:val="00843A78"/>
    <w:rsid w:val="008463BD"/>
    <w:rsid w:val="00860787"/>
    <w:rsid w:val="00883739"/>
    <w:rsid w:val="008A1805"/>
    <w:rsid w:val="008B3087"/>
    <w:rsid w:val="008C7ECA"/>
    <w:rsid w:val="008E4EB1"/>
    <w:rsid w:val="008F461D"/>
    <w:rsid w:val="009100BC"/>
    <w:rsid w:val="00930B9D"/>
    <w:rsid w:val="009321A9"/>
    <w:rsid w:val="009450B5"/>
    <w:rsid w:val="00966AB9"/>
    <w:rsid w:val="00977F76"/>
    <w:rsid w:val="0098073D"/>
    <w:rsid w:val="00995D49"/>
    <w:rsid w:val="009A4CC9"/>
    <w:rsid w:val="009A66A3"/>
    <w:rsid w:val="009B3E81"/>
    <w:rsid w:val="009B4BE1"/>
    <w:rsid w:val="009D0BE9"/>
    <w:rsid w:val="009D7939"/>
    <w:rsid w:val="009E367E"/>
    <w:rsid w:val="009F7106"/>
    <w:rsid w:val="00A07B8F"/>
    <w:rsid w:val="00A11D51"/>
    <w:rsid w:val="00A12652"/>
    <w:rsid w:val="00A232EE"/>
    <w:rsid w:val="00A261A8"/>
    <w:rsid w:val="00A30600"/>
    <w:rsid w:val="00A36C66"/>
    <w:rsid w:val="00A51C0C"/>
    <w:rsid w:val="00A837E7"/>
    <w:rsid w:val="00AA1E7A"/>
    <w:rsid w:val="00AB53A8"/>
    <w:rsid w:val="00AC1716"/>
    <w:rsid w:val="00AC557A"/>
    <w:rsid w:val="00AD3A25"/>
    <w:rsid w:val="00AD5472"/>
    <w:rsid w:val="00AE700D"/>
    <w:rsid w:val="00AF26A2"/>
    <w:rsid w:val="00B07BAD"/>
    <w:rsid w:val="00B21788"/>
    <w:rsid w:val="00B23E05"/>
    <w:rsid w:val="00B40A00"/>
    <w:rsid w:val="00B44A00"/>
    <w:rsid w:val="00B80F12"/>
    <w:rsid w:val="00B83DD7"/>
    <w:rsid w:val="00B92336"/>
    <w:rsid w:val="00BB40A4"/>
    <w:rsid w:val="00BC189D"/>
    <w:rsid w:val="00BC6888"/>
    <w:rsid w:val="00BC7632"/>
    <w:rsid w:val="00BD669F"/>
    <w:rsid w:val="00C158F4"/>
    <w:rsid w:val="00C20625"/>
    <w:rsid w:val="00C550CE"/>
    <w:rsid w:val="00C5533A"/>
    <w:rsid w:val="00C64E7C"/>
    <w:rsid w:val="00C70781"/>
    <w:rsid w:val="00CC5EAC"/>
    <w:rsid w:val="00CD0F91"/>
    <w:rsid w:val="00CD2681"/>
    <w:rsid w:val="00CF3C48"/>
    <w:rsid w:val="00CF6701"/>
    <w:rsid w:val="00D01F19"/>
    <w:rsid w:val="00D125FF"/>
    <w:rsid w:val="00D26C85"/>
    <w:rsid w:val="00D40435"/>
    <w:rsid w:val="00D45FF7"/>
    <w:rsid w:val="00D71D3C"/>
    <w:rsid w:val="00D9703F"/>
    <w:rsid w:val="00DA2194"/>
    <w:rsid w:val="00DA6989"/>
    <w:rsid w:val="00DB33D3"/>
    <w:rsid w:val="00DD6979"/>
    <w:rsid w:val="00E03C03"/>
    <w:rsid w:val="00E07B69"/>
    <w:rsid w:val="00E21449"/>
    <w:rsid w:val="00E53A12"/>
    <w:rsid w:val="00E55CB7"/>
    <w:rsid w:val="00E93AC0"/>
    <w:rsid w:val="00E95D8D"/>
    <w:rsid w:val="00EA7084"/>
    <w:rsid w:val="00EB645F"/>
    <w:rsid w:val="00ED1FB2"/>
    <w:rsid w:val="00ED7F50"/>
    <w:rsid w:val="00F03A4E"/>
    <w:rsid w:val="00F15C9E"/>
    <w:rsid w:val="00F3204E"/>
    <w:rsid w:val="00F3438D"/>
    <w:rsid w:val="00F3470B"/>
    <w:rsid w:val="00F414DD"/>
    <w:rsid w:val="00F41FA8"/>
    <w:rsid w:val="00F44229"/>
    <w:rsid w:val="00F532ED"/>
    <w:rsid w:val="00F5618D"/>
    <w:rsid w:val="00F60731"/>
    <w:rsid w:val="00F734A9"/>
    <w:rsid w:val="00F83750"/>
    <w:rsid w:val="00F8769A"/>
    <w:rsid w:val="00F92F90"/>
    <w:rsid w:val="00FC57C8"/>
    <w:rsid w:val="00FC5F06"/>
    <w:rsid w:val="00FD54AF"/>
    <w:rsid w:val="00FE59FC"/>
    <w:rsid w:val="00FE5D60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paragraph" w:styleId="ad">
    <w:name w:val="No Spacing"/>
    <w:uiPriority w:val="1"/>
    <w:qFormat/>
    <w:rsid w:val="00F87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paragraph" w:styleId="ad">
    <w:name w:val="No Spacing"/>
    <w:uiPriority w:val="1"/>
    <w:qFormat/>
    <w:rsid w:val="00F8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Заместитель</cp:lastModifiedBy>
  <cp:revision>42</cp:revision>
  <cp:lastPrinted>2020-02-05T11:51:00Z</cp:lastPrinted>
  <dcterms:created xsi:type="dcterms:W3CDTF">2020-02-05T07:00:00Z</dcterms:created>
  <dcterms:modified xsi:type="dcterms:W3CDTF">2020-06-29T15:16:00Z</dcterms:modified>
</cp:coreProperties>
</file>