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D3" w:rsidRPr="00385CD3" w:rsidRDefault="00FE1B48" w:rsidP="00385CD3">
      <w:pPr>
        <w:jc w:val="center"/>
        <w:outlineLvl w:val="0"/>
        <w:rPr>
          <w:rFonts w:eastAsia="Calibri"/>
          <w:noProof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3.5pt;height:76.5pt;visibility:visible;mso-wrap-style:square">
            <v:imagedata r:id="rId6" o:title=""/>
          </v:shape>
        </w:pict>
      </w:r>
    </w:p>
    <w:p w:rsidR="00385CD3" w:rsidRPr="00385CD3" w:rsidRDefault="00385CD3" w:rsidP="00385CD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385CD3" w:rsidRPr="00385CD3" w:rsidRDefault="00385CD3" w:rsidP="00385CD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85CD3">
        <w:rPr>
          <w:rFonts w:eastAsia="Calibri"/>
          <w:b/>
          <w:bCs/>
          <w:color w:val="000000"/>
          <w:sz w:val="28"/>
          <w:szCs w:val="28"/>
          <w:lang w:eastAsia="en-US"/>
        </w:rPr>
        <w:t>АДМИНИСТРАЦИЯ МУНИЦИПАЛЬНОГО ОБРАЗОВАНИЯ</w:t>
      </w:r>
    </w:p>
    <w:p w:rsidR="00385CD3" w:rsidRPr="00385CD3" w:rsidRDefault="00385CD3" w:rsidP="00385CD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85CD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СЕЛЬСКОЕ ПОСЕЛЕНИЕ «</w:t>
      </w:r>
      <w:r w:rsidR="007F35D2">
        <w:rPr>
          <w:rFonts w:eastAsia="Calibri"/>
          <w:b/>
          <w:bCs/>
          <w:color w:val="000000"/>
          <w:sz w:val="28"/>
          <w:szCs w:val="28"/>
          <w:lang w:eastAsia="en-US"/>
        </w:rPr>
        <w:t>УСПЕНСКОЕ</w:t>
      </w:r>
      <w:r w:rsidRPr="00385CD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» </w:t>
      </w:r>
    </w:p>
    <w:p w:rsidR="00385CD3" w:rsidRPr="00385CD3" w:rsidRDefault="00385CD3" w:rsidP="00385CD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85CD3">
        <w:rPr>
          <w:rFonts w:eastAsia="Calibri"/>
          <w:b/>
          <w:bCs/>
          <w:color w:val="000000"/>
          <w:sz w:val="28"/>
          <w:szCs w:val="28"/>
          <w:lang w:eastAsia="en-US"/>
        </w:rPr>
        <w:t>РЖЕВСКОГО РАЙОНА ТВЕРСКОЙ ОБЛАСТИ</w:t>
      </w:r>
    </w:p>
    <w:p w:rsidR="00385CD3" w:rsidRPr="00385CD3" w:rsidRDefault="00385CD3" w:rsidP="00385CD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385CD3" w:rsidRPr="00385CD3" w:rsidRDefault="00385CD3" w:rsidP="00385CD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85CD3">
        <w:rPr>
          <w:rFonts w:eastAsia="Calibri"/>
          <w:b/>
          <w:bCs/>
          <w:color w:val="000000"/>
          <w:sz w:val="28"/>
          <w:szCs w:val="28"/>
          <w:lang w:eastAsia="en-US"/>
        </w:rPr>
        <w:t>ПОСТАНОВЛЕНИЕ</w:t>
      </w:r>
    </w:p>
    <w:p w:rsidR="00385CD3" w:rsidRPr="00385CD3" w:rsidRDefault="00385CD3" w:rsidP="00385CD3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385CD3" w:rsidRPr="00BD0B38" w:rsidRDefault="00FE1B48" w:rsidP="00385CD3">
      <w:pPr>
        <w:autoSpaceDE w:val="0"/>
        <w:autoSpaceDN w:val="0"/>
        <w:adjustRightInd w:val="0"/>
        <w:rPr>
          <w:rFonts w:eastAsia="Calibri"/>
          <w:bCs/>
          <w:color w:val="262626"/>
          <w:sz w:val="28"/>
          <w:szCs w:val="28"/>
          <w:lang w:eastAsia="en-US"/>
        </w:rPr>
      </w:pPr>
      <w:r>
        <w:rPr>
          <w:rFonts w:eastAsia="Calibri"/>
          <w:color w:val="262626"/>
          <w:sz w:val="28"/>
          <w:szCs w:val="28"/>
          <w:lang w:eastAsia="en-US"/>
        </w:rPr>
        <w:t xml:space="preserve">      09.02</w:t>
      </w:r>
      <w:r w:rsidR="00F80E68">
        <w:rPr>
          <w:rFonts w:eastAsia="Calibri"/>
          <w:color w:val="262626"/>
          <w:sz w:val="28"/>
          <w:szCs w:val="28"/>
          <w:lang w:eastAsia="en-US"/>
        </w:rPr>
        <w:t xml:space="preserve">. </w:t>
      </w:r>
      <w:r w:rsidR="00385CD3" w:rsidRPr="00BD0B38">
        <w:rPr>
          <w:rFonts w:eastAsia="Calibri"/>
          <w:color w:val="262626"/>
          <w:sz w:val="28"/>
          <w:szCs w:val="28"/>
          <w:lang w:eastAsia="en-US"/>
        </w:rPr>
        <w:t xml:space="preserve">2021 года                       </w:t>
      </w:r>
      <w:r w:rsidR="00385CD3" w:rsidRPr="00BD0B38">
        <w:rPr>
          <w:rFonts w:eastAsia="Calibri"/>
          <w:color w:val="262626"/>
          <w:sz w:val="28"/>
          <w:szCs w:val="28"/>
          <w:lang w:eastAsia="en-US"/>
        </w:rPr>
        <w:tab/>
      </w:r>
      <w:r w:rsidR="00385CD3" w:rsidRPr="00BD0B38">
        <w:rPr>
          <w:rFonts w:eastAsia="Calibri"/>
          <w:color w:val="262626"/>
          <w:sz w:val="28"/>
          <w:szCs w:val="28"/>
          <w:lang w:eastAsia="en-US"/>
        </w:rPr>
        <w:tab/>
        <w:t xml:space="preserve">                    № </w:t>
      </w:r>
      <w:r>
        <w:rPr>
          <w:rFonts w:eastAsia="Calibri"/>
          <w:color w:val="262626"/>
          <w:sz w:val="28"/>
          <w:szCs w:val="28"/>
          <w:lang w:eastAsia="en-US"/>
        </w:rPr>
        <w:t>9/1</w:t>
      </w:r>
    </w:p>
    <w:p w:rsidR="003255AA" w:rsidRPr="00BD0B38" w:rsidRDefault="003255AA" w:rsidP="003255AA">
      <w:pPr>
        <w:outlineLvl w:val="0"/>
        <w:rPr>
          <w:color w:val="262626"/>
        </w:rPr>
      </w:pPr>
    </w:p>
    <w:p w:rsidR="00907E40" w:rsidRDefault="00907E40" w:rsidP="005E35BF">
      <w:pPr>
        <w:rPr>
          <w:b/>
          <w:sz w:val="20"/>
        </w:rPr>
      </w:pPr>
      <w:r>
        <w:rPr>
          <w:b/>
          <w:sz w:val="22"/>
        </w:rPr>
        <w:t xml:space="preserve">                                            </w:t>
      </w:r>
    </w:p>
    <w:p w:rsidR="00083843" w:rsidRDefault="00907E40" w:rsidP="005E35BF">
      <w:pPr>
        <w:jc w:val="both"/>
        <w:rPr>
          <w:sz w:val="28"/>
          <w:szCs w:val="28"/>
        </w:rPr>
      </w:pPr>
      <w:r w:rsidRPr="003255AA">
        <w:rPr>
          <w:sz w:val="28"/>
          <w:szCs w:val="28"/>
        </w:rPr>
        <w:t xml:space="preserve">Об утверждении Порядка проведения оценки </w:t>
      </w:r>
    </w:p>
    <w:p w:rsidR="00083843" w:rsidRDefault="00907E40" w:rsidP="005E35BF">
      <w:pPr>
        <w:jc w:val="both"/>
        <w:rPr>
          <w:sz w:val="28"/>
          <w:szCs w:val="28"/>
        </w:rPr>
      </w:pPr>
      <w:r w:rsidRPr="003255AA">
        <w:rPr>
          <w:sz w:val="28"/>
          <w:szCs w:val="28"/>
        </w:rPr>
        <w:t xml:space="preserve">регулирующего воздействия проектов </w:t>
      </w:r>
    </w:p>
    <w:p w:rsidR="00083843" w:rsidRDefault="00907E40" w:rsidP="005E35BF">
      <w:pPr>
        <w:jc w:val="both"/>
        <w:rPr>
          <w:sz w:val="28"/>
          <w:szCs w:val="28"/>
        </w:rPr>
      </w:pPr>
      <w:r w:rsidRPr="003255AA">
        <w:rPr>
          <w:sz w:val="28"/>
          <w:szCs w:val="28"/>
        </w:rPr>
        <w:t xml:space="preserve">муниципальных нормативных  правовых актов </w:t>
      </w:r>
    </w:p>
    <w:p w:rsidR="00083843" w:rsidRDefault="00907E40" w:rsidP="005E35BF">
      <w:pPr>
        <w:jc w:val="both"/>
        <w:rPr>
          <w:sz w:val="28"/>
          <w:szCs w:val="28"/>
        </w:rPr>
      </w:pPr>
      <w:r w:rsidRPr="003255AA">
        <w:rPr>
          <w:sz w:val="28"/>
          <w:szCs w:val="28"/>
        </w:rPr>
        <w:t xml:space="preserve">в сфере предпринимательской и инвестиционной </w:t>
      </w:r>
    </w:p>
    <w:p w:rsidR="00083843" w:rsidRDefault="00907E40" w:rsidP="005E35BF">
      <w:pPr>
        <w:jc w:val="both"/>
        <w:rPr>
          <w:sz w:val="28"/>
          <w:szCs w:val="28"/>
        </w:rPr>
      </w:pPr>
      <w:r w:rsidRPr="003255AA">
        <w:rPr>
          <w:sz w:val="28"/>
          <w:szCs w:val="28"/>
        </w:rPr>
        <w:t xml:space="preserve">деятельности </w:t>
      </w:r>
      <w:r w:rsidR="00A025C4">
        <w:rPr>
          <w:sz w:val="28"/>
          <w:szCs w:val="28"/>
        </w:rPr>
        <w:t>в сельском поселении</w:t>
      </w:r>
      <w:r w:rsidR="00385CD3">
        <w:rPr>
          <w:sz w:val="28"/>
          <w:szCs w:val="28"/>
        </w:rPr>
        <w:t xml:space="preserve"> «</w:t>
      </w:r>
      <w:r w:rsidR="007F35D2">
        <w:rPr>
          <w:sz w:val="28"/>
          <w:szCs w:val="28"/>
        </w:rPr>
        <w:t>Успенское</w:t>
      </w:r>
      <w:r w:rsidR="00385CD3">
        <w:rPr>
          <w:sz w:val="28"/>
          <w:szCs w:val="28"/>
        </w:rPr>
        <w:t>»</w:t>
      </w:r>
    </w:p>
    <w:p w:rsidR="00907E40" w:rsidRPr="003255AA" w:rsidRDefault="00385CD3" w:rsidP="005E35BF">
      <w:pPr>
        <w:jc w:val="both"/>
        <w:rPr>
          <w:sz w:val="28"/>
          <w:szCs w:val="28"/>
        </w:rPr>
      </w:pPr>
      <w:r>
        <w:rPr>
          <w:sz w:val="28"/>
          <w:szCs w:val="28"/>
        </w:rPr>
        <w:t>Ржевского района Тверской области</w:t>
      </w:r>
    </w:p>
    <w:p w:rsidR="00907E40" w:rsidRPr="003255AA" w:rsidRDefault="00907E40" w:rsidP="00C81A56">
      <w:pPr>
        <w:spacing w:line="276" w:lineRule="auto"/>
        <w:jc w:val="both"/>
        <w:rPr>
          <w:sz w:val="28"/>
          <w:szCs w:val="28"/>
        </w:rPr>
      </w:pPr>
    </w:p>
    <w:p w:rsidR="00083843" w:rsidRDefault="00083843" w:rsidP="00C81A56">
      <w:pPr>
        <w:pStyle w:val="a8"/>
        <w:spacing w:line="276" w:lineRule="auto"/>
        <w:ind w:firstLine="708"/>
        <w:jc w:val="both"/>
        <w:rPr>
          <w:color w:val="262626"/>
          <w:szCs w:val="28"/>
        </w:rPr>
      </w:pPr>
      <w:r w:rsidRPr="00BD0B38">
        <w:rPr>
          <w:color w:val="262626"/>
        </w:rPr>
        <w:t xml:space="preserve">В соответствии с </w:t>
      </w:r>
      <w:hyperlink r:id="rId7" w:history="1">
        <w:r w:rsidRPr="00BD0B38">
          <w:rPr>
            <w:rStyle w:val="a6"/>
            <w:color w:val="262626"/>
          </w:rPr>
          <w:t>Федеральным законом</w:t>
        </w:r>
      </w:hyperlink>
      <w:r w:rsidRPr="00BD0B38">
        <w:rPr>
          <w:color w:val="262626"/>
        </w:rPr>
        <w:t xml:space="preserve"> от 06.10.2003 г. N 131-ФЗ «Об общих принципах организации местного самоуправления в Российской Федерации», </w:t>
      </w:r>
      <w:hyperlink r:id="rId8" w:history="1">
        <w:r w:rsidRPr="00BD0B38">
          <w:rPr>
            <w:rStyle w:val="a6"/>
            <w:color w:val="262626"/>
          </w:rPr>
          <w:t>Законом</w:t>
        </w:r>
      </w:hyperlink>
      <w:r w:rsidRPr="00BD0B38">
        <w:rPr>
          <w:color w:val="262626"/>
        </w:rPr>
        <w:t xml:space="preserve"> Тверской области от 26.03.2014 г. N 17-ЗО «Об оценке регулирующего воздействия проектов нормативных правовых актов и экспертизе нормативных правовых актов в Тверской области»</w:t>
      </w:r>
      <w:r w:rsidRPr="00BD0B38">
        <w:rPr>
          <w:color w:val="262626"/>
          <w:szCs w:val="28"/>
        </w:rPr>
        <w:t>, Уставом сельского поселения «</w:t>
      </w:r>
      <w:r w:rsidR="007F35D2">
        <w:rPr>
          <w:color w:val="262626"/>
          <w:szCs w:val="28"/>
        </w:rPr>
        <w:t>Успенское</w:t>
      </w:r>
      <w:r w:rsidRPr="00BD0B38">
        <w:rPr>
          <w:color w:val="262626"/>
          <w:szCs w:val="28"/>
        </w:rPr>
        <w:t>»</w:t>
      </w:r>
      <w:proofErr w:type="gramStart"/>
      <w:r w:rsidRPr="00BD0B38">
        <w:rPr>
          <w:color w:val="262626"/>
          <w:szCs w:val="28"/>
        </w:rPr>
        <w:t xml:space="preserve"> ,</w:t>
      </w:r>
      <w:proofErr w:type="gramEnd"/>
      <w:r w:rsidRPr="00BD0B38">
        <w:rPr>
          <w:color w:val="262626"/>
          <w:szCs w:val="28"/>
        </w:rPr>
        <w:t xml:space="preserve">  </w:t>
      </w:r>
    </w:p>
    <w:p w:rsidR="00C81A56" w:rsidRPr="00BD0B38" w:rsidRDefault="00C81A56" w:rsidP="00C81A56">
      <w:pPr>
        <w:pStyle w:val="a8"/>
        <w:spacing w:line="276" w:lineRule="auto"/>
        <w:ind w:firstLine="708"/>
        <w:jc w:val="both"/>
        <w:rPr>
          <w:color w:val="262626"/>
          <w:szCs w:val="28"/>
        </w:rPr>
      </w:pPr>
      <w:r>
        <w:rPr>
          <w:color w:val="262626"/>
          <w:szCs w:val="28"/>
        </w:rPr>
        <w:t>Администрация сельского поселения «</w:t>
      </w:r>
      <w:r w:rsidR="007F35D2">
        <w:rPr>
          <w:color w:val="262626"/>
          <w:szCs w:val="28"/>
        </w:rPr>
        <w:t>Успенское</w:t>
      </w:r>
      <w:r>
        <w:rPr>
          <w:color w:val="262626"/>
          <w:szCs w:val="28"/>
        </w:rPr>
        <w:t>»</w:t>
      </w:r>
    </w:p>
    <w:p w:rsidR="00907E40" w:rsidRPr="00BD0B38" w:rsidRDefault="00A025C4" w:rsidP="00C81A56">
      <w:pPr>
        <w:spacing w:line="276" w:lineRule="auto"/>
        <w:jc w:val="both"/>
        <w:rPr>
          <w:color w:val="262626"/>
          <w:sz w:val="28"/>
          <w:szCs w:val="28"/>
        </w:rPr>
      </w:pPr>
      <w:r w:rsidRPr="00BD0B38">
        <w:rPr>
          <w:color w:val="262626"/>
          <w:sz w:val="28"/>
          <w:szCs w:val="28"/>
        </w:rPr>
        <w:t>ПОСТАНОВЛЯЕТ</w:t>
      </w:r>
      <w:r w:rsidR="00907E40" w:rsidRPr="00BD0B38">
        <w:rPr>
          <w:color w:val="262626"/>
          <w:sz w:val="28"/>
          <w:szCs w:val="28"/>
        </w:rPr>
        <w:t>:</w:t>
      </w:r>
    </w:p>
    <w:p w:rsidR="00907E40" w:rsidRPr="00BD0B38" w:rsidRDefault="00907E40" w:rsidP="00C81A56">
      <w:pPr>
        <w:spacing w:line="276" w:lineRule="auto"/>
        <w:jc w:val="both"/>
        <w:rPr>
          <w:color w:val="262626"/>
          <w:sz w:val="28"/>
          <w:szCs w:val="28"/>
        </w:rPr>
      </w:pPr>
      <w:r w:rsidRPr="00BD0B38">
        <w:rPr>
          <w:color w:val="262626"/>
          <w:sz w:val="28"/>
          <w:szCs w:val="28"/>
        </w:rPr>
        <w:t xml:space="preserve"> </w:t>
      </w:r>
      <w:r w:rsidR="00083843" w:rsidRPr="00BD0B38">
        <w:rPr>
          <w:color w:val="262626"/>
          <w:sz w:val="28"/>
          <w:szCs w:val="28"/>
        </w:rPr>
        <w:t xml:space="preserve">  </w:t>
      </w:r>
      <w:r w:rsidRPr="00BD0B38">
        <w:rPr>
          <w:bCs/>
          <w:color w:val="262626"/>
          <w:kern w:val="36"/>
          <w:sz w:val="28"/>
          <w:szCs w:val="28"/>
        </w:rPr>
        <w:t>1. Утвердить прилагаемый Порядок  проведения  оценки  регулирующего  воздействия проектов муниципальных нормативных  правовых актов</w:t>
      </w:r>
      <w:r w:rsidRPr="00BD0B38">
        <w:rPr>
          <w:color w:val="262626"/>
          <w:sz w:val="28"/>
          <w:szCs w:val="28"/>
        </w:rPr>
        <w:t xml:space="preserve"> в сфере предпринимательской и инвестиционной деятельности </w:t>
      </w:r>
      <w:r w:rsidR="00677BE6" w:rsidRPr="00BD0B38">
        <w:rPr>
          <w:color w:val="262626"/>
          <w:sz w:val="28"/>
          <w:szCs w:val="28"/>
        </w:rPr>
        <w:t xml:space="preserve">в </w:t>
      </w:r>
      <w:r w:rsidR="00A025C4" w:rsidRPr="00BD0B38">
        <w:rPr>
          <w:color w:val="262626"/>
          <w:sz w:val="28"/>
          <w:szCs w:val="28"/>
        </w:rPr>
        <w:t xml:space="preserve">сельском поселении </w:t>
      </w:r>
      <w:r w:rsidR="00083843" w:rsidRPr="00BD0B38">
        <w:rPr>
          <w:color w:val="262626"/>
          <w:sz w:val="28"/>
          <w:szCs w:val="28"/>
        </w:rPr>
        <w:t>«</w:t>
      </w:r>
      <w:r w:rsidR="007F35D2">
        <w:rPr>
          <w:color w:val="262626"/>
          <w:sz w:val="28"/>
          <w:szCs w:val="28"/>
        </w:rPr>
        <w:t>Успенское</w:t>
      </w:r>
      <w:r w:rsidR="00083843" w:rsidRPr="00BD0B38">
        <w:rPr>
          <w:color w:val="262626"/>
          <w:sz w:val="28"/>
          <w:szCs w:val="28"/>
        </w:rPr>
        <w:t xml:space="preserve">» Ржевского района Тверской области </w:t>
      </w:r>
      <w:r w:rsidR="00A025C4" w:rsidRPr="00BD0B38">
        <w:rPr>
          <w:color w:val="262626"/>
          <w:sz w:val="28"/>
          <w:szCs w:val="28"/>
        </w:rPr>
        <w:t>(п</w:t>
      </w:r>
      <w:r w:rsidRPr="00BD0B38">
        <w:rPr>
          <w:color w:val="262626"/>
          <w:sz w:val="28"/>
          <w:szCs w:val="28"/>
        </w:rPr>
        <w:t>риложение).</w:t>
      </w:r>
    </w:p>
    <w:p w:rsidR="00083843" w:rsidRPr="00BD0B38" w:rsidRDefault="00083843" w:rsidP="00C81A56">
      <w:pPr>
        <w:spacing w:line="276" w:lineRule="auto"/>
        <w:ind w:left="-284" w:firstLine="426"/>
        <w:jc w:val="both"/>
        <w:rPr>
          <w:color w:val="262626"/>
          <w:sz w:val="28"/>
          <w:szCs w:val="28"/>
        </w:rPr>
      </w:pPr>
      <w:r w:rsidRPr="00BD0B38">
        <w:rPr>
          <w:color w:val="262626"/>
          <w:sz w:val="28"/>
          <w:szCs w:val="28"/>
        </w:rPr>
        <w:t xml:space="preserve"> 2. Настоящее постановление  обнародовать на информационных стендах, на официальном сайте Администрации сельского поселения «</w:t>
      </w:r>
      <w:r w:rsidR="007F35D2">
        <w:rPr>
          <w:color w:val="262626"/>
          <w:sz w:val="28"/>
          <w:szCs w:val="28"/>
        </w:rPr>
        <w:t>Успенское</w:t>
      </w:r>
      <w:r w:rsidRPr="00BD0B38">
        <w:rPr>
          <w:color w:val="262626"/>
          <w:sz w:val="28"/>
          <w:szCs w:val="28"/>
        </w:rPr>
        <w:t>» Ржевского района Тверской области в сети Интернет (</w:t>
      </w:r>
      <w:hyperlink r:id="rId9" w:history="1">
        <w:r w:rsidRPr="00BD0B38">
          <w:rPr>
            <w:rStyle w:val="aa"/>
            <w:color w:val="262626"/>
            <w:sz w:val="28"/>
            <w:szCs w:val="28"/>
            <w:lang w:val="en-US"/>
          </w:rPr>
          <w:t>www</w:t>
        </w:r>
        <w:r w:rsidRPr="00BD0B38">
          <w:rPr>
            <w:rStyle w:val="aa"/>
            <w:color w:val="262626"/>
            <w:sz w:val="28"/>
            <w:szCs w:val="28"/>
          </w:rPr>
          <w:t>.</w:t>
        </w:r>
        <w:proofErr w:type="spellStart"/>
        <w:r w:rsidR="007F35D2">
          <w:rPr>
            <w:rStyle w:val="aa"/>
            <w:color w:val="262626"/>
            <w:sz w:val="28"/>
            <w:szCs w:val="28"/>
          </w:rPr>
          <w:t>Успенское</w:t>
        </w:r>
        <w:r w:rsidRPr="00BD0B38">
          <w:rPr>
            <w:rStyle w:val="aa"/>
            <w:color w:val="262626"/>
            <w:sz w:val="28"/>
            <w:szCs w:val="28"/>
          </w:rPr>
          <w:t>.ржевский-район.рф</w:t>
        </w:r>
        <w:proofErr w:type="spellEnd"/>
      </w:hyperlink>
      <w:r w:rsidRPr="00BD0B38">
        <w:rPr>
          <w:color w:val="262626"/>
          <w:sz w:val="28"/>
          <w:szCs w:val="28"/>
          <w:u w:val="single"/>
        </w:rPr>
        <w:t>)</w:t>
      </w:r>
    </w:p>
    <w:p w:rsidR="00083843" w:rsidRPr="00083843" w:rsidRDefault="00083843" w:rsidP="00C81A56">
      <w:pPr>
        <w:spacing w:line="276" w:lineRule="auto"/>
        <w:ind w:left="-284" w:firstLine="426"/>
        <w:jc w:val="both"/>
        <w:rPr>
          <w:color w:val="262626"/>
          <w:sz w:val="28"/>
          <w:szCs w:val="28"/>
        </w:rPr>
      </w:pPr>
      <w:r w:rsidRPr="00BD0B38">
        <w:rPr>
          <w:color w:val="262626"/>
          <w:sz w:val="28"/>
          <w:szCs w:val="28"/>
        </w:rPr>
        <w:t xml:space="preserve"> 3. </w:t>
      </w:r>
      <w:proofErr w:type="gramStart"/>
      <w:r w:rsidRPr="00BD0B38">
        <w:rPr>
          <w:color w:val="262626"/>
          <w:sz w:val="28"/>
          <w:szCs w:val="28"/>
        </w:rPr>
        <w:t>Контроль  за</w:t>
      </w:r>
      <w:proofErr w:type="gramEnd"/>
      <w:r w:rsidRPr="00BD0B38">
        <w:rPr>
          <w:color w:val="262626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Pr="00083843">
        <w:rPr>
          <w:color w:val="262626"/>
          <w:sz w:val="28"/>
          <w:szCs w:val="28"/>
        </w:rPr>
        <w:t>.</w:t>
      </w:r>
    </w:p>
    <w:p w:rsidR="00083843" w:rsidRPr="00083843" w:rsidRDefault="00083843" w:rsidP="005E35BF">
      <w:pPr>
        <w:rPr>
          <w:b/>
          <w:bCs/>
          <w:sz w:val="28"/>
          <w:szCs w:val="28"/>
        </w:rPr>
      </w:pPr>
    </w:p>
    <w:p w:rsidR="00A025C4" w:rsidRPr="00E4469F" w:rsidRDefault="00083843" w:rsidP="005E3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025C4" w:rsidRPr="00E4469F">
        <w:rPr>
          <w:b/>
          <w:bCs/>
          <w:sz w:val="28"/>
          <w:szCs w:val="28"/>
        </w:rPr>
        <w:t xml:space="preserve">лава </w:t>
      </w:r>
      <w:r>
        <w:rPr>
          <w:b/>
          <w:bCs/>
          <w:sz w:val="28"/>
          <w:szCs w:val="28"/>
        </w:rPr>
        <w:t>сельского поселения «</w:t>
      </w:r>
      <w:r w:rsidR="007F35D2">
        <w:rPr>
          <w:b/>
          <w:bCs/>
          <w:sz w:val="28"/>
          <w:szCs w:val="28"/>
        </w:rPr>
        <w:t>Успенское</w:t>
      </w:r>
      <w:r>
        <w:rPr>
          <w:b/>
          <w:bCs/>
          <w:sz w:val="28"/>
          <w:szCs w:val="28"/>
        </w:rPr>
        <w:t>»</w:t>
      </w:r>
      <w:r w:rsidR="00A025C4" w:rsidRPr="00E4469F">
        <w:rPr>
          <w:b/>
          <w:bCs/>
          <w:sz w:val="28"/>
          <w:szCs w:val="28"/>
        </w:rPr>
        <w:tab/>
      </w:r>
      <w:r w:rsidR="00A025C4" w:rsidRPr="00E4469F">
        <w:rPr>
          <w:b/>
          <w:bCs/>
          <w:sz w:val="28"/>
          <w:szCs w:val="28"/>
        </w:rPr>
        <w:tab/>
      </w:r>
      <w:r w:rsidR="00A025C4" w:rsidRPr="00E4469F">
        <w:rPr>
          <w:b/>
          <w:bCs/>
          <w:sz w:val="28"/>
          <w:szCs w:val="28"/>
        </w:rPr>
        <w:tab/>
      </w:r>
      <w:r w:rsidR="00A025C4">
        <w:rPr>
          <w:b/>
          <w:bCs/>
          <w:sz w:val="28"/>
          <w:szCs w:val="28"/>
        </w:rPr>
        <w:t xml:space="preserve">       </w:t>
      </w:r>
      <w:r w:rsidR="007F35D2">
        <w:rPr>
          <w:b/>
          <w:bCs/>
          <w:sz w:val="28"/>
          <w:szCs w:val="28"/>
        </w:rPr>
        <w:t>А.В.Святой</w:t>
      </w:r>
    </w:p>
    <w:p w:rsidR="00083843" w:rsidRDefault="00083843" w:rsidP="005E35BF">
      <w:pPr>
        <w:pStyle w:val="a5"/>
        <w:spacing w:before="0" w:beforeAutospacing="0" w:after="0" w:afterAutospacing="0"/>
        <w:ind w:left="4247" w:firstLine="709"/>
        <w:jc w:val="both"/>
        <w:rPr>
          <w:sz w:val="28"/>
          <w:szCs w:val="28"/>
        </w:rPr>
      </w:pPr>
    </w:p>
    <w:p w:rsidR="00083843" w:rsidRDefault="00083843" w:rsidP="005E35BF">
      <w:pPr>
        <w:pStyle w:val="a5"/>
        <w:spacing w:before="0" w:beforeAutospacing="0" w:after="0" w:afterAutospacing="0"/>
        <w:ind w:left="4247" w:firstLine="709"/>
        <w:jc w:val="both"/>
        <w:rPr>
          <w:sz w:val="28"/>
          <w:szCs w:val="28"/>
        </w:rPr>
      </w:pPr>
    </w:p>
    <w:p w:rsidR="00083843" w:rsidRDefault="00083843" w:rsidP="005E35BF">
      <w:pPr>
        <w:pStyle w:val="a5"/>
        <w:spacing w:before="0" w:beforeAutospacing="0" w:after="0" w:afterAutospacing="0"/>
        <w:ind w:left="4247" w:firstLine="709"/>
        <w:jc w:val="both"/>
        <w:rPr>
          <w:sz w:val="28"/>
          <w:szCs w:val="28"/>
        </w:rPr>
      </w:pPr>
    </w:p>
    <w:p w:rsidR="00083843" w:rsidRDefault="00083843" w:rsidP="005E35BF">
      <w:pPr>
        <w:pStyle w:val="a5"/>
        <w:spacing w:before="0" w:beforeAutospacing="0" w:after="0" w:afterAutospacing="0"/>
        <w:ind w:left="4247" w:firstLine="709"/>
        <w:jc w:val="both"/>
        <w:rPr>
          <w:sz w:val="28"/>
          <w:szCs w:val="28"/>
        </w:rPr>
      </w:pPr>
    </w:p>
    <w:p w:rsidR="00083843" w:rsidRDefault="00083843" w:rsidP="005E35BF">
      <w:pPr>
        <w:pStyle w:val="a5"/>
        <w:spacing w:before="0" w:beforeAutospacing="0" w:after="0" w:afterAutospacing="0"/>
        <w:ind w:left="4247" w:firstLine="709"/>
        <w:jc w:val="both"/>
        <w:rPr>
          <w:sz w:val="28"/>
          <w:szCs w:val="28"/>
        </w:rPr>
      </w:pPr>
    </w:p>
    <w:p w:rsidR="00083843" w:rsidRDefault="00083843" w:rsidP="005E35BF">
      <w:pPr>
        <w:pStyle w:val="a5"/>
        <w:spacing w:before="0" w:beforeAutospacing="0" w:after="0" w:afterAutospacing="0"/>
        <w:ind w:left="4247" w:firstLine="709"/>
        <w:jc w:val="both"/>
        <w:rPr>
          <w:sz w:val="28"/>
          <w:szCs w:val="28"/>
        </w:rPr>
      </w:pPr>
    </w:p>
    <w:p w:rsidR="00083843" w:rsidRDefault="00083843" w:rsidP="005E35BF">
      <w:pPr>
        <w:pStyle w:val="a5"/>
        <w:spacing w:before="0" w:beforeAutospacing="0" w:after="0" w:afterAutospacing="0"/>
        <w:ind w:left="4247" w:firstLine="709"/>
        <w:jc w:val="both"/>
        <w:rPr>
          <w:sz w:val="28"/>
          <w:szCs w:val="28"/>
        </w:rPr>
      </w:pPr>
    </w:p>
    <w:p w:rsidR="00FE1B48" w:rsidRDefault="00FE1B48" w:rsidP="005E35BF">
      <w:pPr>
        <w:pStyle w:val="a5"/>
        <w:spacing w:before="0" w:beforeAutospacing="0" w:after="0" w:afterAutospacing="0"/>
        <w:ind w:left="4247" w:firstLine="709"/>
        <w:jc w:val="both"/>
        <w:rPr>
          <w:sz w:val="28"/>
          <w:szCs w:val="28"/>
        </w:rPr>
      </w:pPr>
    </w:p>
    <w:p w:rsidR="00A025C4" w:rsidRDefault="00083843" w:rsidP="005E35BF">
      <w:pPr>
        <w:pStyle w:val="a5"/>
        <w:spacing w:before="0" w:beforeAutospacing="0" w:after="0" w:afterAutospacing="0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5C4">
        <w:rPr>
          <w:sz w:val="28"/>
          <w:szCs w:val="28"/>
        </w:rPr>
        <w:t>Приложение  к постановлению</w:t>
      </w:r>
    </w:p>
    <w:p w:rsidR="00083843" w:rsidRDefault="00A025C4" w:rsidP="005E35BF">
      <w:pPr>
        <w:pStyle w:val="a5"/>
        <w:spacing w:before="0" w:beforeAutospacing="0" w:after="0" w:afterAutospacing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r w:rsidR="00083843">
        <w:rPr>
          <w:sz w:val="28"/>
          <w:szCs w:val="28"/>
        </w:rPr>
        <w:t>«</w:t>
      </w:r>
      <w:proofErr w:type="gramStart"/>
      <w:r w:rsidR="007F35D2">
        <w:rPr>
          <w:sz w:val="28"/>
          <w:szCs w:val="28"/>
        </w:rPr>
        <w:t>Успенское</w:t>
      </w:r>
      <w:proofErr w:type="gramEnd"/>
      <w:r w:rsidR="00083843">
        <w:rPr>
          <w:sz w:val="28"/>
          <w:szCs w:val="28"/>
        </w:rPr>
        <w:t>» Ржевского</w:t>
      </w:r>
      <w:r>
        <w:rPr>
          <w:sz w:val="28"/>
          <w:szCs w:val="28"/>
        </w:rPr>
        <w:t xml:space="preserve"> района </w:t>
      </w:r>
      <w:r w:rsidR="00F77428">
        <w:rPr>
          <w:sz w:val="28"/>
          <w:szCs w:val="28"/>
        </w:rPr>
        <w:t xml:space="preserve">от </w:t>
      </w:r>
    </w:p>
    <w:p w:rsidR="00A025C4" w:rsidRDefault="00FE1B48" w:rsidP="005E35BF">
      <w:pPr>
        <w:pStyle w:val="a5"/>
        <w:spacing w:before="0" w:beforeAutospacing="0" w:after="0" w:afterAutospacing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F80E68">
        <w:rPr>
          <w:sz w:val="28"/>
          <w:szCs w:val="28"/>
        </w:rPr>
        <w:t>.</w:t>
      </w:r>
      <w:r w:rsidR="00F77428">
        <w:rPr>
          <w:sz w:val="28"/>
          <w:szCs w:val="28"/>
        </w:rPr>
        <w:t xml:space="preserve"> </w:t>
      </w:r>
      <w:r w:rsidR="00F80E68">
        <w:rPr>
          <w:sz w:val="28"/>
          <w:szCs w:val="28"/>
        </w:rPr>
        <w:t>02.</w:t>
      </w:r>
      <w:r w:rsidR="00083843">
        <w:rPr>
          <w:sz w:val="28"/>
          <w:szCs w:val="28"/>
        </w:rPr>
        <w:t xml:space="preserve"> </w:t>
      </w:r>
      <w:r w:rsidR="00F77428">
        <w:rPr>
          <w:sz w:val="28"/>
          <w:szCs w:val="28"/>
        </w:rPr>
        <w:t xml:space="preserve"> </w:t>
      </w:r>
      <w:r w:rsidR="00A025C4">
        <w:rPr>
          <w:sz w:val="28"/>
          <w:szCs w:val="28"/>
        </w:rPr>
        <w:t>20</w:t>
      </w:r>
      <w:r w:rsidR="00083843">
        <w:rPr>
          <w:sz w:val="28"/>
          <w:szCs w:val="28"/>
        </w:rPr>
        <w:t>21</w:t>
      </w:r>
      <w:r w:rsidR="00A025C4">
        <w:rPr>
          <w:sz w:val="28"/>
          <w:szCs w:val="28"/>
        </w:rPr>
        <w:t xml:space="preserve"> г.  № </w:t>
      </w:r>
      <w:r>
        <w:rPr>
          <w:sz w:val="28"/>
          <w:szCs w:val="28"/>
        </w:rPr>
        <w:t>9/1</w:t>
      </w:r>
    </w:p>
    <w:p w:rsidR="00A025C4" w:rsidRDefault="00A025C4" w:rsidP="005E35BF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07E40" w:rsidRPr="003255AA" w:rsidRDefault="00907E40" w:rsidP="005E35BF">
      <w:pPr>
        <w:jc w:val="right"/>
        <w:rPr>
          <w:sz w:val="28"/>
          <w:szCs w:val="28"/>
        </w:rPr>
      </w:pPr>
      <w:r w:rsidRPr="003255AA">
        <w:rPr>
          <w:sz w:val="28"/>
          <w:szCs w:val="28"/>
        </w:rPr>
        <w:t xml:space="preserve">                                                                 </w:t>
      </w:r>
    </w:p>
    <w:p w:rsidR="00907E40" w:rsidRPr="003255AA" w:rsidRDefault="00907E40" w:rsidP="005E35BF">
      <w:pPr>
        <w:ind w:firstLine="300"/>
        <w:rPr>
          <w:bCs/>
          <w:sz w:val="28"/>
          <w:szCs w:val="28"/>
        </w:rPr>
      </w:pPr>
      <w:r w:rsidRPr="003255AA">
        <w:rPr>
          <w:bCs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907E40" w:rsidRPr="005E35BF" w:rsidRDefault="00907E40" w:rsidP="005E35BF">
      <w:pPr>
        <w:ind w:firstLine="300"/>
        <w:jc w:val="center"/>
        <w:rPr>
          <w:b/>
          <w:bCs/>
          <w:sz w:val="28"/>
          <w:szCs w:val="28"/>
        </w:rPr>
      </w:pPr>
      <w:r w:rsidRPr="005E35BF">
        <w:rPr>
          <w:b/>
          <w:bCs/>
          <w:sz w:val="28"/>
          <w:szCs w:val="28"/>
        </w:rPr>
        <w:t>ПОРЯДОК</w:t>
      </w:r>
    </w:p>
    <w:p w:rsidR="005E35BF" w:rsidRPr="005E35BF" w:rsidRDefault="00907E40" w:rsidP="005E35BF">
      <w:pPr>
        <w:jc w:val="center"/>
        <w:rPr>
          <w:b/>
          <w:bCs/>
          <w:sz w:val="28"/>
          <w:szCs w:val="28"/>
        </w:rPr>
      </w:pPr>
      <w:r w:rsidRPr="005E35BF">
        <w:rPr>
          <w:b/>
          <w:bCs/>
          <w:sz w:val="28"/>
          <w:szCs w:val="28"/>
        </w:rPr>
        <w:t>проведения оценки регулирующего воздействия проектов  муниципальных                  нормативных правовых актов в сфере предпринимательской</w:t>
      </w:r>
    </w:p>
    <w:p w:rsidR="00907E40" w:rsidRPr="005E35BF" w:rsidRDefault="00907E40" w:rsidP="005E35BF">
      <w:pPr>
        <w:jc w:val="center"/>
        <w:rPr>
          <w:b/>
          <w:bCs/>
          <w:sz w:val="28"/>
          <w:szCs w:val="28"/>
        </w:rPr>
      </w:pPr>
      <w:r w:rsidRPr="005E35BF">
        <w:rPr>
          <w:b/>
          <w:bCs/>
          <w:sz w:val="28"/>
          <w:szCs w:val="28"/>
        </w:rPr>
        <w:t xml:space="preserve"> и инвестиционной</w:t>
      </w:r>
      <w:r w:rsidR="005E35BF" w:rsidRPr="005E35BF">
        <w:rPr>
          <w:b/>
          <w:bCs/>
          <w:sz w:val="28"/>
          <w:szCs w:val="28"/>
        </w:rPr>
        <w:t xml:space="preserve"> </w:t>
      </w:r>
      <w:r w:rsidRPr="005E35BF">
        <w:rPr>
          <w:b/>
          <w:bCs/>
          <w:sz w:val="28"/>
          <w:szCs w:val="28"/>
        </w:rPr>
        <w:t>деятельности.</w:t>
      </w:r>
    </w:p>
    <w:p w:rsidR="005E35BF" w:rsidRPr="003255AA" w:rsidRDefault="005E35BF" w:rsidP="005E35BF">
      <w:pPr>
        <w:jc w:val="center"/>
        <w:rPr>
          <w:bCs/>
          <w:sz w:val="28"/>
          <w:szCs w:val="28"/>
        </w:rPr>
      </w:pPr>
    </w:p>
    <w:p w:rsidR="00907E40" w:rsidRDefault="00907E40" w:rsidP="005E35BF">
      <w:pPr>
        <w:numPr>
          <w:ilvl w:val="0"/>
          <w:numId w:val="1"/>
        </w:numPr>
        <w:rPr>
          <w:sz w:val="28"/>
          <w:szCs w:val="28"/>
        </w:rPr>
      </w:pPr>
      <w:bookmarkStart w:id="0" w:name="Par176"/>
      <w:bookmarkEnd w:id="0"/>
      <w:r w:rsidRPr="003255AA">
        <w:rPr>
          <w:sz w:val="28"/>
          <w:szCs w:val="28"/>
        </w:rPr>
        <w:t>Общие положения</w:t>
      </w:r>
    </w:p>
    <w:p w:rsidR="005E35BF" w:rsidRPr="003255AA" w:rsidRDefault="005E35BF" w:rsidP="005E35BF">
      <w:pPr>
        <w:ind w:left="4365"/>
        <w:rPr>
          <w:sz w:val="28"/>
          <w:szCs w:val="28"/>
        </w:rPr>
      </w:pP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1" w:name="sub_11"/>
      <w:r w:rsidRPr="0054110A">
        <w:rPr>
          <w:color w:val="262626"/>
          <w:sz w:val="28"/>
          <w:szCs w:val="28"/>
        </w:rPr>
        <w:t xml:space="preserve">1. </w:t>
      </w:r>
      <w:proofErr w:type="gramStart"/>
      <w:r w:rsidRPr="0054110A">
        <w:rPr>
          <w:color w:val="262626"/>
          <w:sz w:val="28"/>
          <w:szCs w:val="28"/>
        </w:rPr>
        <w:t>Настоящий Порядок регламентирует процедуру проведения оценки регулирующего воздействия проектов муниципальных нормативных правовых актов сельского поселения «</w:t>
      </w:r>
      <w:r w:rsidR="007F35D2">
        <w:rPr>
          <w:color w:val="262626"/>
          <w:sz w:val="28"/>
          <w:szCs w:val="28"/>
        </w:rPr>
        <w:t>Успенское</w:t>
      </w:r>
      <w:r w:rsidRPr="0054110A">
        <w:rPr>
          <w:color w:val="262626"/>
          <w:sz w:val="28"/>
          <w:szCs w:val="28"/>
        </w:rPr>
        <w:t>», разрабатываемых Администрацией сельского поселения «</w:t>
      </w:r>
      <w:r w:rsidR="007F35D2">
        <w:rPr>
          <w:color w:val="262626"/>
          <w:sz w:val="28"/>
          <w:szCs w:val="28"/>
        </w:rPr>
        <w:t>Успенское</w:t>
      </w:r>
      <w:r w:rsidRPr="0054110A">
        <w:rPr>
          <w:color w:val="262626"/>
          <w:sz w:val="28"/>
          <w:szCs w:val="28"/>
        </w:rPr>
        <w:t>», устанавливающих новые или изменяющих ранее установленные муниципальными нормативными правовыми актами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муниципальных нормативных правовых актов сельского поселения «</w:t>
      </w:r>
      <w:r w:rsidR="007F35D2">
        <w:rPr>
          <w:color w:val="262626"/>
          <w:sz w:val="28"/>
          <w:szCs w:val="28"/>
        </w:rPr>
        <w:t>Успенское</w:t>
      </w:r>
      <w:r w:rsidRPr="0054110A">
        <w:rPr>
          <w:color w:val="262626"/>
          <w:sz w:val="28"/>
          <w:szCs w:val="28"/>
        </w:rPr>
        <w:t>», затрагивающих вопросы осуществления предпринимательской</w:t>
      </w:r>
      <w:proofErr w:type="gramEnd"/>
      <w:r w:rsidRPr="0054110A">
        <w:rPr>
          <w:color w:val="262626"/>
          <w:sz w:val="28"/>
          <w:szCs w:val="28"/>
        </w:rPr>
        <w:t xml:space="preserve"> и инвестиционной деятельности (далее по тексту - ОРВ), экспертизы муниципальных нормативных правовых актов сельского поселения «</w:t>
      </w:r>
      <w:r w:rsidR="007F35D2">
        <w:rPr>
          <w:color w:val="262626"/>
          <w:sz w:val="28"/>
          <w:szCs w:val="28"/>
        </w:rPr>
        <w:t>Успенское</w:t>
      </w:r>
      <w:r w:rsidRPr="0054110A">
        <w:rPr>
          <w:color w:val="262626"/>
          <w:sz w:val="28"/>
          <w:szCs w:val="28"/>
        </w:rPr>
        <w:t>», затрагивающих вопросы осуществления предпринимательской и инвестиционной деятельности (далее по тексту - экспертиза).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2" w:name="sub_28"/>
      <w:bookmarkEnd w:id="1"/>
      <w:r w:rsidRPr="0054110A">
        <w:rPr>
          <w:color w:val="262626"/>
          <w:sz w:val="28"/>
          <w:szCs w:val="28"/>
        </w:rPr>
        <w:t xml:space="preserve">2. </w:t>
      </w:r>
      <w:proofErr w:type="gramStart"/>
      <w:r w:rsidRPr="0054110A">
        <w:rPr>
          <w:color w:val="262626"/>
          <w:sz w:val="28"/>
          <w:szCs w:val="28"/>
        </w:rPr>
        <w:t>Оценке регулирующего воздействия подлежат проекты муниципальных нормативных правовых актов сельского поселения «</w:t>
      </w:r>
      <w:r w:rsidR="007F35D2">
        <w:rPr>
          <w:color w:val="262626"/>
          <w:sz w:val="28"/>
          <w:szCs w:val="28"/>
        </w:rPr>
        <w:t>Успенское</w:t>
      </w:r>
      <w:r w:rsidRPr="0054110A">
        <w:rPr>
          <w:color w:val="262626"/>
          <w:sz w:val="28"/>
          <w:szCs w:val="28"/>
        </w:rPr>
        <w:t xml:space="preserve">» Ржевского района, </w:t>
      </w:r>
      <w:bookmarkStart w:id="3" w:name="sub_12"/>
      <w:bookmarkEnd w:id="2"/>
      <w:r w:rsidRPr="0054110A">
        <w:rPr>
          <w:color w:val="262626"/>
          <w:sz w:val="28"/>
          <w:szCs w:val="28"/>
        </w:rPr>
        <w:t>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также – проект НПА), за исключением нормативных правовых актов сельского поселения «</w:t>
      </w:r>
      <w:r w:rsidR="007F35D2">
        <w:rPr>
          <w:color w:val="262626"/>
          <w:sz w:val="28"/>
          <w:szCs w:val="28"/>
        </w:rPr>
        <w:t>Успенское</w:t>
      </w:r>
      <w:r w:rsidRPr="0054110A">
        <w:rPr>
          <w:color w:val="262626"/>
          <w:sz w:val="28"/>
          <w:szCs w:val="28"/>
        </w:rPr>
        <w:t>»,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proofErr w:type="gramEnd"/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r w:rsidRPr="0054110A">
        <w:rPr>
          <w:color w:val="262626"/>
          <w:sz w:val="28"/>
          <w:szCs w:val="28"/>
        </w:rPr>
        <w:t>2.1. муниципальных нормативных правовых актов, принимаемых сельским поселением «</w:t>
      </w:r>
      <w:r w:rsidR="007F35D2">
        <w:rPr>
          <w:color w:val="262626"/>
          <w:sz w:val="28"/>
          <w:szCs w:val="28"/>
        </w:rPr>
        <w:t>Успенское</w:t>
      </w:r>
      <w:r w:rsidRPr="0054110A">
        <w:rPr>
          <w:color w:val="262626"/>
          <w:sz w:val="28"/>
          <w:szCs w:val="28"/>
        </w:rPr>
        <w:t>», вносимых Администрацией сельского поселения «</w:t>
      </w:r>
      <w:r w:rsidR="007F35D2">
        <w:rPr>
          <w:color w:val="262626"/>
          <w:sz w:val="28"/>
          <w:szCs w:val="28"/>
        </w:rPr>
        <w:t>Успенское</w:t>
      </w:r>
      <w:r w:rsidRPr="0054110A">
        <w:rPr>
          <w:color w:val="262626"/>
          <w:sz w:val="28"/>
          <w:szCs w:val="28"/>
        </w:rPr>
        <w:t>» в порядке правотворческой инициативы, за исключением:</w:t>
      </w:r>
    </w:p>
    <w:bookmarkEnd w:id="3"/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r w:rsidRPr="0054110A">
        <w:rPr>
          <w:color w:val="262626"/>
          <w:sz w:val="28"/>
          <w:szCs w:val="28"/>
        </w:rPr>
        <w:t>- проектов муниципальных нормативных правовых актов сельского поселения «</w:t>
      </w:r>
      <w:r w:rsidR="007F35D2">
        <w:rPr>
          <w:color w:val="262626"/>
          <w:sz w:val="28"/>
          <w:szCs w:val="28"/>
        </w:rPr>
        <w:t>Успенское</w:t>
      </w:r>
      <w:r w:rsidRPr="0054110A">
        <w:rPr>
          <w:color w:val="262626"/>
          <w:sz w:val="28"/>
          <w:szCs w:val="28"/>
        </w:rPr>
        <w:t>», устанавливающих, изменяющих, приостанавливающих, отменяющих местные налоги и сборы;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r w:rsidRPr="0054110A">
        <w:rPr>
          <w:color w:val="262626"/>
          <w:sz w:val="28"/>
          <w:szCs w:val="28"/>
        </w:rPr>
        <w:t>- проектов муниципальных нормативных правовых актов сельского поселения, регулирующих бюджетные правоотношения;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4" w:name="sub_13"/>
      <w:r w:rsidRPr="0054110A">
        <w:rPr>
          <w:color w:val="262626"/>
          <w:sz w:val="28"/>
          <w:szCs w:val="28"/>
        </w:rPr>
        <w:t>2.2. постановлений и распоряжений Главы сельского поселения «</w:t>
      </w:r>
      <w:r w:rsidR="007F35D2">
        <w:rPr>
          <w:color w:val="262626"/>
          <w:sz w:val="28"/>
          <w:szCs w:val="28"/>
        </w:rPr>
        <w:t>Успенское</w:t>
      </w:r>
      <w:r w:rsidRPr="0054110A">
        <w:rPr>
          <w:color w:val="262626"/>
          <w:sz w:val="28"/>
          <w:szCs w:val="28"/>
        </w:rPr>
        <w:t>»;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5" w:name="sub_14"/>
      <w:bookmarkEnd w:id="4"/>
      <w:r w:rsidRPr="0054110A">
        <w:rPr>
          <w:color w:val="262626"/>
          <w:sz w:val="28"/>
          <w:szCs w:val="28"/>
        </w:rPr>
        <w:t>2.3. постановлений и распоряжений Администрации сельского поселения «</w:t>
      </w:r>
      <w:r w:rsidR="007F35D2">
        <w:rPr>
          <w:color w:val="262626"/>
          <w:sz w:val="28"/>
          <w:szCs w:val="28"/>
        </w:rPr>
        <w:t>Успенское</w:t>
      </w:r>
      <w:r w:rsidRPr="0054110A">
        <w:rPr>
          <w:color w:val="262626"/>
          <w:sz w:val="28"/>
          <w:szCs w:val="28"/>
        </w:rPr>
        <w:t>».</w:t>
      </w:r>
    </w:p>
    <w:p w:rsidR="00FE1B48" w:rsidRDefault="00FE1B48" w:rsidP="00A824E4">
      <w:pPr>
        <w:ind w:firstLine="708"/>
        <w:jc w:val="both"/>
        <w:rPr>
          <w:color w:val="262626"/>
          <w:sz w:val="28"/>
          <w:szCs w:val="28"/>
        </w:rPr>
      </w:pPr>
      <w:bookmarkStart w:id="6" w:name="sub_27"/>
      <w:bookmarkEnd w:id="5"/>
    </w:p>
    <w:p w:rsidR="00FE1B48" w:rsidRDefault="00FE1B48" w:rsidP="00A824E4">
      <w:pPr>
        <w:ind w:firstLine="708"/>
        <w:jc w:val="both"/>
        <w:rPr>
          <w:color w:val="262626"/>
          <w:sz w:val="28"/>
          <w:szCs w:val="28"/>
        </w:rPr>
      </w:pPr>
    </w:p>
    <w:p w:rsidR="00FE1B48" w:rsidRDefault="00FE1B48" w:rsidP="00A824E4">
      <w:pPr>
        <w:ind w:firstLine="708"/>
        <w:jc w:val="both"/>
        <w:rPr>
          <w:color w:val="262626"/>
          <w:sz w:val="28"/>
          <w:szCs w:val="28"/>
        </w:rPr>
      </w:pP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r w:rsidRPr="0054110A">
        <w:rPr>
          <w:color w:val="262626"/>
          <w:sz w:val="28"/>
          <w:szCs w:val="28"/>
        </w:rPr>
        <w:t>2.4. Положения настоящего Порядка не применяются к отношениям, связанным с оценкой регулирующего воздействия, следующих проектов муниципальных нормативных правовых актов: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7" w:name="sub_15"/>
      <w:bookmarkEnd w:id="6"/>
      <w:r w:rsidRPr="0054110A">
        <w:rPr>
          <w:color w:val="262626"/>
          <w:sz w:val="28"/>
          <w:szCs w:val="28"/>
        </w:rPr>
        <w:t>2.4.1. направленных на приведение действующих муниципальных нормативных правовых актов сельского поселения «</w:t>
      </w:r>
      <w:r w:rsidR="007F35D2">
        <w:rPr>
          <w:color w:val="262626"/>
          <w:sz w:val="28"/>
          <w:szCs w:val="28"/>
        </w:rPr>
        <w:t>Успенское</w:t>
      </w:r>
      <w:r w:rsidRPr="0054110A">
        <w:rPr>
          <w:color w:val="262626"/>
          <w:sz w:val="28"/>
          <w:szCs w:val="28"/>
        </w:rPr>
        <w:t>» в соответствие с федеральным законодательством;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8" w:name="sub_16"/>
      <w:bookmarkEnd w:id="7"/>
      <w:r w:rsidRPr="0054110A">
        <w:rPr>
          <w:color w:val="262626"/>
          <w:sz w:val="28"/>
          <w:szCs w:val="28"/>
        </w:rPr>
        <w:t>2.4.2. направленных на приведение действующих муниципальных нормативных правовых актов в соответствие с законами Тверской области;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9" w:name="sub_17"/>
      <w:bookmarkEnd w:id="8"/>
      <w:r w:rsidRPr="0054110A">
        <w:rPr>
          <w:color w:val="262626"/>
          <w:sz w:val="28"/>
          <w:szCs w:val="28"/>
        </w:rPr>
        <w:t>2.4.3. регулирующих бюджетные правоотношения;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10" w:name="sub_18"/>
      <w:bookmarkEnd w:id="9"/>
      <w:r w:rsidRPr="0054110A">
        <w:rPr>
          <w:color w:val="262626"/>
          <w:sz w:val="28"/>
          <w:szCs w:val="28"/>
        </w:rPr>
        <w:t>2.4.4. устанавливающих, изменяющих, приостанавливающих или отменяющих налоги, сборы, тарифы, установление которых отнесено к вопросам местного значения;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11" w:name="sub_19"/>
      <w:bookmarkEnd w:id="10"/>
      <w:r w:rsidRPr="0054110A">
        <w:rPr>
          <w:color w:val="262626"/>
          <w:sz w:val="28"/>
          <w:szCs w:val="28"/>
        </w:rPr>
        <w:t>2.4.5. направленных на утверждение и изменение муниципальных программ сельского поселения;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12" w:name="sub_20"/>
      <w:bookmarkEnd w:id="11"/>
      <w:r w:rsidRPr="0054110A">
        <w:rPr>
          <w:color w:val="262626"/>
          <w:sz w:val="28"/>
          <w:szCs w:val="28"/>
        </w:rPr>
        <w:t>2.4.6. направленных на утверждение и изменение административных регламентов предоставления муниципальных услуг, исполнения муниципальных функций;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13" w:name="sub_21"/>
      <w:bookmarkEnd w:id="12"/>
      <w:r w:rsidRPr="0054110A">
        <w:rPr>
          <w:color w:val="262626"/>
          <w:sz w:val="28"/>
          <w:szCs w:val="28"/>
        </w:rPr>
        <w:t>2.4.7. вносящих юридико-технические изменения в действующие муниципальные нормативные правовые акты, а также изменения в данные акты в связи с имевшими место организационно-штатными мероприятиями;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14" w:name="sub_22"/>
      <w:bookmarkEnd w:id="13"/>
      <w:r w:rsidRPr="0054110A">
        <w:rPr>
          <w:color w:val="262626"/>
          <w:sz w:val="28"/>
          <w:szCs w:val="28"/>
        </w:rPr>
        <w:t>2.4.8. являющихся актами оперативного реагирования, требующими в соответствии с действующим законодательством Российской Федерации незамедлительного принятия решений Главы сельского поселения, в частности:</w:t>
      </w:r>
    </w:p>
    <w:bookmarkEnd w:id="14"/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r w:rsidRPr="0054110A">
        <w:rPr>
          <w:color w:val="262626"/>
          <w:sz w:val="28"/>
          <w:szCs w:val="28"/>
        </w:rPr>
        <w:t>- об установлении и отмене карантина;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r w:rsidRPr="0054110A">
        <w:rPr>
          <w:color w:val="262626"/>
          <w:sz w:val="28"/>
          <w:szCs w:val="28"/>
        </w:rPr>
        <w:t>- о введении и отмене режима чрезвычайной ситуации;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15" w:name="sub_23"/>
      <w:r w:rsidRPr="0054110A">
        <w:rPr>
          <w:color w:val="262626"/>
          <w:sz w:val="28"/>
          <w:szCs w:val="28"/>
        </w:rPr>
        <w:t>2.4.9. муниципальные нормативные правовые акты:</w:t>
      </w:r>
    </w:p>
    <w:bookmarkEnd w:id="15"/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r w:rsidRPr="0054110A">
        <w:rPr>
          <w:color w:val="262626"/>
          <w:sz w:val="28"/>
          <w:szCs w:val="28"/>
        </w:rPr>
        <w:t>- по ограничению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лесах;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r w:rsidRPr="0054110A">
        <w:rPr>
          <w:color w:val="262626"/>
          <w:sz w:val="28"/>
          <w:szCs w:val="28"/>
        </w:rPr>
        <w:t>- по временному ограничению или прекращению движения в целях обеспечения безопасности дорожного движения;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16" w:name="sub_24"/>
      <w:r w:rsidRPr="0054110A">
        <w:rPr>
          <w:color w:val="262626"/>
          <w:sz w:val="28"/>
          <w:szCs w:val="28"/>
        </w:rPr>
        <w:t>2.4.10. содержащих сведения, отнесенные к государственной тайне;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17" w:name="sub_25"/>
      <w:bookmarkEnd w:id="16"/>
      <w:proofErr w:type="gramStart"/>
      <w:r w:rsidRPr="0054110A">
        <w:rPr>
          <w:color w:val="262626"/>
          <w:sz w:val="28"/>
          <w:szCs w:val="28"/>
        </w:rPr>
        <w:t xml:space="preserve">2.4.11. направленных на утверждение и изменение порядков формирования муниципальных заданий в отношении </w:t>
      </w:r>
      <w:r w:rsidR="001E2EA0" w:rsidRPr="0054110A">
        <w:rPr>
          <w:color w:val="262626"/>
          <w:sz w:val="28"/>
          <w:szCs w:val="28"/>
        </w:rPr>
        <w:t>сельского поселения «</w:t>
      </w:r>
      <w:r w:rsidR="007F35D2">
        <w:rPr>
          <w:color w:val="262626"/>
          <w:sz w:val="28"/>
          <w:szCs w:val="28"/>
        </w:rPr>
        <w:t>Успенское</w:t>
      </w:r>
      <w:r w:rsidR="001E2EA0" w:rsidRPr="0054110A">
        <w:rPr>
          <w:color w:val="262626"/>
          <w:sz w:val="28"/>
          <w:szCs w:val="28"/>
        </w:rPr>
        <w:t>»</w:t>
      </w:r>
      <w:r w:rsidRPr="0054110A">
        <w:rPr>
          <w:color w:val="262626"/>
          <w:sz w:val="28"/>
          <w:szCs w:val="28"/>
        </w:rPr>
        <w:t xml:space="preserve"> и финансового обеспечения выполнения муниципальных заданий и порядка определения объема и условия предоставления субсидий на возмещение нормативных затрат, связанных с оказанием муниципальных услуг (выполнением работ) в соответствии с муниципальными заданиями, и на иные цели;</w:t>
      </w:r>
      <w:proofErr w:type="gramEnd"/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18" w:name="sub_26"/>
      <w:bookmarkEnd w:id="17"/>
      <w:r w:rsidRPr="0054110A">
        <w:rPr>
          <w:color w:val="262626"/>
          <w:sz w:val="28"/>
          <w:szCs w:val="28"/>
        </w:rPr>
        <w:t xml:space="preserve">2.4.12. проекты муниципальных нормативных правовых актов, подлежащих публичным слушаниям в соответствии со </w:t>
      </w:r>
      <w:hyperlink r:id="rId10" w:history="1">
        <w:r w:rsidRPr="0054110A">
          <w:rPr>
            <w:rStyle w:val="a6"/>
            <w:color w:val="262626"/>
            <w:sz w:val="28"/>
            <w:szCs w:val="28"/>
          </w:rPr>
          <w:t>ст. 28.</w:t>
        </w:r>
      </w:hyperlink>
      <w:r w:rsidRPr="0054110A">
        <w:rPr>
          <w:color w:val="262626"/>
          <w:sz w:val="28"/>
          <w:szCs w:val="28"/>
        </w:rPr>
        <w:t xml:space="preserve"> Федерального закона от 06.10.2003 г. N 131-ФЗ «Об общих принципах организации местного самоуправления в Российской Федерации».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19" w:name="sub_31"/>
      <w:bookmarkEnd w:id="18"/>
      <w:r w:rsidRPr="0054110A">
        <w:rPr>
          <w:color w:val="262626"/>
          <w:sz w:val="28"/>
          <w:szCs w:val="28"/>
        </w:rPr>
        <w:t>3. ОРВ проводится в целях: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20" w:name="sub_29"/>
      <w:bookmarkEnd w:id="19"/>
      <w:r w:rsidRPr="0054110A">
        <w:rPr>
          <w:color w:val="262626"/>
          <w:sz w:val="28"/>
          <w:szCs w:val="28"/>
        </w:rPr>
        <w:t>3.1.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сельского поселения;</w:t>
      </w:r>
    </w:p>
    <w:p w:rsidR="00FE1B48" w:rsidRDefault="00FE1B48" w:rsidP="00A824E4">
      <w:pPr>
        <w:ind w:firstLine="708"/>
        <w:jc w:val="both"/>
        <w:rPr>
          <w:color w:val="262626"/>
          <w:sz w:val="28"/>
          <w:szCs w:val="28"/>
        </w:rPr>
      </w:pPr>
      <w:bookmarkStart w:id="21" w:name="sub_30"/>
      <w:bookmarkEnd w:id="20"/>
    </w:p>
    <w:p w:rsidR="00FE1B48" w:rsidRDefault="00FE1B48" w:rsidP="00A824E4">
      <w:pPr>
        <w:ind w:firstLine="708"/>
        <w:jc w:val="both"/>
        <w:rPr>
          <w:color w:val="262626"/>
          <w:sz w:val="28"/>
          <w:szCs w:val="28"/>
        </w:rPr>
      </w:pP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r w:rsidRPr="0054110A">
        <w:rPr>
          <w:color w:val="262626"/>
          <w:sz w:val="28"/>
          <w:szCs w:val="28"/>
        </w:rPr>
        <w:t>3.2. обоснованного выбора способа предлагаемого правового регулирования общественных отношений на основе анализа альтернативных вариантов и возможных положительных и (или) отрицательных последствий (экономических, социальных, экологических) введения такого регулирования, а также обеспечения возможности учета мнения лиц, интересы которых затрагиваются предлагаемым правовым регулированием.</w:t>
      </w:r>
    </w:p>
    <w:p w:rsidR="00A824E4" w:rsidRPr="0054110A" w:rsidRDefault="00A824E4" w:rsidP="00A824E4">
      <w:pPr>
        <w:ind w:firstLine="708"/>
        <w:jc w:val="both"/>
        <w:rPr>
          <w:color w:val="262626"/>
          <w:sz w:val="28"/>
          <w:szCs w:val="28"/>
        </w:rPr>
      </w:pPr>
      <w:bookmarkStart w:id="22" w:name="sub_32"/>
      <w:bookmarkEnd w:id="21"/>
      <w:r w:rsidRPr="0054110A">
        <w:rPr>
          <w:color w:val="262626"/>
          <w:sz w:val="28"/>
          <w:szCs w:val="28"/>
        </w:rPr>
        <w:t>4. Экспертиза в отношении муниципальных нормативных правовых актов сельского поселения «</w:t>
      </w:r>
      <w:r w:rsidR="007F35D2">
        <w:rPr>
          <w:color w:val="262626"/>
          <w:sz w:val="28"/>
          <w:szCs w:val="28"/>
        </w:rPr>
        <w:t>Успенское</w:t>
      </w:r>
      <w:r w:rsidRPr="0054110A">
        <w:rPr>
          <w:color w:val="262626"/>
          <w:sz w:val="28"/>
          <w:szCs w:val="28"/>
        </w:rPr>
        <w:t>», затрагивающих вопросы осуществления предпринимательской и инвестиционной деятельности,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bookmarkEnd w:id="22"/>
    <w:p w:rsidR="00A824E4" w:rsidRPr="0054110A" w:rsidRDefault="00A824E4" w:rsidP="005E35BF">
      <w:pPr>
        <w:widowControl w:val="0"/>
        <w:autoSpaceDE w:val="0"/>
        <w:autoSpaceDN w:val="0"/>
        <w:adjustRightInd w:val="0"/>
        <w:ind w:firstLine="540"/>
        <w:jc w:val="both"/>
        <w:rPr>
          <w:color w:val="262626"/>
          <w:sz w:val="28"/>
          <w:szCs w:val="28"/>
        </w:rPr>
      </w:pPr>
    </w:p>
    <w:p w:rsidR="00907E40" w:rsidRPr="0054110A" w:rsidRDefault="00907E40" w:rsidP="005E35BF">
      <w:pPr>
        <w:numPr>
          <w:ilvl w:val="0"/>
          <w:numId w:val="1"/>
        </w:numPr>
        <w:jc w:val="both"/>
        <w:rPr>
          <w:color w:val="262626"/>
          <w:sz w:val="28"/>
          <w:szCs w:val="28"/>
        </w:rPr>
      </w:pPr>
      <w:r w:rsidRPr="0054110A">
        <w:rPr>
          <w:color w:val="262626"/>
          <w:sz w:val="28"/>
          <w:szCs w:val="28"/>
        </w:rPr>
        <w:t>Порядок проведения ОРВ</w:t>
      </w:r>
    </w:p>
    <w:p w:rsidR="005E35BF" w:rsidRPr="0054110A" w:rsidRDefault="005E35BF" w:rsidP="005E35BF">
      <w:pPr>
        <w:ind w:left="4365"/>
        <w:jc w:val="both"/>
        <w:rPr>
          <w:color w:val="262626"/>
          <w:sz w:val="28"/>
          <w:szCs w:val="28"/>
        </w:rPr>
      </w:pPr>
    </w:p>
    <w:p w:rsidR="00907E40" w:rsidRPr="0054110A" w:rsidRDefault="00907E40" w:rsidP="005E35BF">
      <w:pPr>
        <w:ind w:firstLine="300"/>
        <w:jc w:val="both"/>
        <w:rPr>
          <w:color w:val="262626"/>
          <w:sz w:val="28"/>
          <w:szCs w:val="28"/>
        </w:rPr>
      </w:pPr>
      <w:r w:rsidRPr="0054110A">
        <w:rPr>
          <w:color w:val="262626"/>
          <w:sz w:val="28"/>
          <w:szCs w:val="28"/>
        </w:rPr>
        <w:t> 2.1. Проведение ОРВ проекта акта обеспечивает</w:t>
      </w:r>
      <w:r w:rsidR="000C214F" w:rsidRPr="0054110A">
        <w:rPr>
          <w:color w:val="262626"/>
          <w:sz w:val="28"/>
          <w:szCs w:val="28"/>
        </w:rPr>
        <w:t>ся уполномоченным лицом</w:t>
      </w:r>
      <w:r w:rsidRPr="0054110A">
        <w:rPr>
          <w:color w:val="262626"/>
          <w:sz w:val="28"/>
          <w:szCs w:val="28"/>
        </w:rPr>
        <w:t>, на этапе разработки проекта акта.</w:t>
      </w:r>
    </w:p>
    <w:p w:rsidR="00907E40" w:rsidRPr="0054110A" w:rsidRDefault="00907E40" w:rsidP="005E35BF">
      <w:pPr>
        <w:ind w:firstLine="300"/>
        <w:jc w:val="both"/>
        <w:rPr>
          <w:color w:val="262626"/>
          <w:sz w:val="28"/>
          <w:szCs w:val="28"/>
        </w:rPr>
      </w:pPr>
      <w:r w:rsidRPr="0054110A">
        <w:rPr>
          <w:color w:val="262626"/>
          <w:sz w:val="28"/>
          <w:szCs w:val="28"/>
        </w:rPr>
        <w:t>2.3. ОРВ проводится в целях определения:</w:t>
      </w:r>
    </w:p>
    <w:p w:rsidR="00907E40" w:rsidRPr="0054110A" w:rsidRDefault="00907E40" w:rsidP="005E35BF">
      <w:pPr>
        <w:ind w:firstLine="300"/>
        <w:jc w:val="both"/>
        <w:rPr>
          <w:color w:val="262626"/>
          <w:sz w:val="28"/>
          <w:szCs w:val="28"/>
        </w:rPr>
      </w:pPr>
      <w:r w:rsidRPr="0054110A">
        <w:rPr>
          <w:color w:val="262626"/>
          <w:sz w:val="28"/>
          <w:szCs w:val="28"/>
        </w:rPr>
        <w:t xml:space="preserve">а) наличия в проекте акта положений, регулирующих вопросы, указанные в </w:t>
      </w:r>
      <w:hyperlink r:id="rId11" w:anchor="Par178" w:history="1">
        <w:r w:rsidRPr="0054110A">
          <w:rPr>
            <w:color w:val="262626"/>
            <w:sz w:val="28"/>
            <w:szCs w:val="28"/>
          </w:rPr>
          <w:t xml:space="preserve">пункте </w:t>
        </w:r>
        <w:r w:rsidR="00F77065" w:rsidRPr="0054110A">
          <w:rPr>
            <w:color w:val="262626"/>
            <w:sz w:val="28"/>
            <w:szCs w:val="28"/>
          </w:rPr>
          <w:t>2</w:t>
        </w:r>
      </w:hyperlink>
      <w:r w:rsidRPr="0054110A">
        <w:rPr>
          <w:color w:val="262626"/>
          <w:sz w:val="28"/>
          <w:szCs w:val="28"/>
        </w:rPr>
        <w:t xml:space="preserve"> настоящего Порядка;</w:t>
      </w:r>
    </w:p>
    <w:p w:rsidR="00907E40" w:rsidRPr="0054110A" w:rsidRDefault="00907E40" w:rsidP="005E35BF">
      <w:pPr>
        <w:ind w:firstLine="300"/>
        <w:jc w:val="both"/>
        <w:rPr>
          <w:color w:val="262626"/>
          <w:sz w:val="28"/>
          <w:szCs w:val="28"/>
        </w:rPr>
      </w:pPr>
      <w:bookmarkStart w:id="23" w:name="Par197"/>
      <w:bookmarkEnd w:id="23"/>
      <w:r w:rsidRPr="0054110A">
        <w:rPr>
          <w:color w:val="262626"/>
          <w:sz w:val="28"/>
          <w:szCs w:val="28"/>
        </w:rPr>
        <w:t>б) наличия в проекте акта положений, которыми изменяются:</w:t>
      </w:r>
    </w:p>
    <w:p w:rsidR="00907E40" w:rsidRPr="0054110A" w:rsidRDefault="00907E40" w:rsidP="005E35BF">
      <w:pPr>
        <w:ind w:firstLine="300"/>
        <w:jc w:val="both"/>
        <w:rPr>
          <w:color w:val="262626"/>
          <w:sz w:val="28"/>
          <w:szCs w:val="28"/>
        </w:rPr>
      </w:pPr>
      <w:r w:rsidRPr="0054110A">
        <w:rPr>
          <w:color w:val="262626"/>
          <w:sz w:val="28"/>
          <w:szCs w:val="28"/>
        </w:rPr>
        <w:t>- содержание прав и обязанностей субъектов предпринимательской и инвестиционной деятельности;</w:t>
      </w:r>
    </w:p>
    <w:p w:rsidR="00907E40" w:rsidRPr="0054110A" w:rsidRDefault="00907E40" w:rsidP="005E35BF">
      <w:pPr>
        <w:ind w:firstLine="300"/>
        <w:jc w:val="both"/>
        <w:rPr>
          <w:color w:val="262626"/>
          <w:sz w:val="28"/>
          <w:szCs w:val="28"/>
        </w:rPr>
      </w:pPr>
      <w:r w:rsidRPr="0054110A">
        <w:rPr>
          <w:color w:val="262626"/>
          <w:sz w:val="28"/>
          <w:szCs w:val="28"/>
        </w:rPr>
        <w:t>- содержание или порядок реализации полномочий  сельского поселения в отношениях с субъектами предпринимательской и инвестиционной деятельности;</w:t>
      </w:r>
    </w:p>
    <w:p w:rsidR="00907E40" w:rsidRPr="0054110A" w:rsidRDefault="00907E40" w:rsidP="005E35BF">
      <w:pPr>
        <w:ind w:firstLine="300"/>
        <w:jc w:val="both"/>
        <w:rPr>
          <w:color w:val="262626"/>
          <w:sz w:val="28"/>
          <w:szCs w:val="28"/>
        </w:rPr>
      </w:pPr>
      <w:bookmarkStart w:id="24" w:name="Par200"/>
      <w:bookmarkEnd w:id="24"/>
      <w:r w:rsidRPr="0054110A">
        <w:rPr>
          <w:color w:val="262626"/>
          <w:sz w:val="28"/>
          <w:szCs w:val="28"/>
        </w:rPr>
        <w:t>в) последствий нового правового регулирования в части прав и обязанностей субъектов предпринимательской и инвестиционной деятельности, влекущих:</w:t>
      </w:r>
    </w:p>
    <w:p w:rsidR="00907E40" w:rsidRPr="0054110A" w:rsidRDefault="00907E40" w:rsidP="005E35BF">
      <w:pPr>
        <w:ind w:firstLine="300"/>
        <w:jc w:val="both"/>
        <w:rPr>
          <w:color w:val="262626"/>
          <w:sz w:val="28"/>
          <w:szCs w:val="28"/>
        </w:rPr>
      </w:pPr>
      <w:r w:rsidRPr="0054110A">
        <w:rPr>
          <w:color w:val="262626"/>
          <w:sz w:val="28"/>
          <w:szCs w:val="28"/>
        </w:rPr>
        <w:t xml:space="preserve">- невозможность исполнения субъектами предпринимательской и инвестиционной деятельности возложенных на них обязанностей вследствие противоречий или пробелов в законодательстве, отсутствия необходимых организационных или технических условий у сельского поселения. 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54110A">
        <w:rPr>
          <w:color w:val="262626"/>
          <w:sz w:val="28"/>
          <w:szCs w:val="28"/>
        </w:rPr>
        <w:t>- возникновение</w:t>
      </w:r>
      <w:r w:rsidRPr="003255AA">
        <w:rPr>
          <w:sz w:val="28"/>
          <w:szCs w:val="28"/>
        </w:rPr>
        <w:t xml:space="preserve"> у субъектов предпринимательской и инвестиционной деятельности дополнительных расходов при осуществлении предпринимательской и инвестиционной деятельности;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 xml:space="preserve">- возникновение дополнительных расходов бюджета сельского поселения связанных с созданием необходимых правовых, организационных и информационных условий применения проекта акта </w:t>
      </w:r>
      <w:bookmarkStart w:id="25" w:name="Par207"/>
      <w:bookmarkEnd w:id="25"/>
      <w:r w:rsidRPr="003255AA">
        <w:rPr>
          <w:sz w:val="28"/>
          <w:szCs w:val="28"/>
        </w:rPr>
        <w:t xml:space="preserve">сельского поселения 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 xml:space="preserve">2.4. ОРВ проводится в целях выявления положений, указанных в </w:t>
      </w:r>
      <w:hyperlink r:id="rId12" w:anchor="Par183" w:history="1">
        <w:r w:rsidRPr="000C214F">
          <w:rPr>
            <w:sz w:val="28"/>
            <w:szCs w:val="28"/>
          </w:rPr>
          <w:t xml:space="preserve">пункте </w:t>
        </w:r>
        <w:r w:rsidR="00FF57D9">
          <w:rPr>
            <w:sz w:val="28"/>
            <w:szCs w:val="28"/>
          </w:rPr>
          <w:t>3</w:t>
        </w:r>
      </w:hyperlink>
      <w:r w:rsidR="00FF57D9">
        <w:rPr>
          <w:sz w:val="28"/>
          <w:szCs w:val="28"/>
        </w:rPr>
        <w:t xml:space="preserve"> раздела </w:t>
      </w:r>
      <w:r w:rsidR="00FF57D9">
        <w:rPr>
          <w:sz w:val="28"/>
          <w:szCs w:val="28"/>
          <w:lang w:val="en-US"/>
        </w:rPr>
        <w:t>I</w:t>
      </w:r>
      <w:r w:rsidRPr="003255AA">
        <w:rPr>
          <w:sz w:val="28"/>
          <w:szCs w:val="28"/>
        </w:rPr>
        <w:t xml:space="preserve"> настоящего Порядка. При проведении ОРВ устанавливаются: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- проблема, на решение которой направлено новое правовое регулирование в части прав и обязанностей субъектов предпринимательской и инвестиционной деятельности, ее влияние на достижение целей предусмотренного проектом акта правового регулирования, а также возможность ее решения иными правовыми, информационными или организационными средствами. При этом принимаются во внимание сведения о существующем опыте решения данной или аналогичной проблемы правовыми, информационными или организационными средствами в Российской Федерации;</w:t>
      </w:r>
    </w:p>
    <w:p w:rsidR="00FE1B48" w:rsidRDefault="00FE1B48" w:rsidP="005E35BF">
      <w:pPr>
        <w:ind w:firstLine="300"/>
        <w:jc w:val="both"/>
        <w:rPr>
          <w:sz w:val="28"/>
          <w:szCs w:val="28"/>
        </w:rPr>
      </w:pPr>
    </w:p>
    <w:p w:rsidR="00FE1B48" w:rsidRDefault="00FE1B48" w:rsidP="005E35BF">
      <w:pPr>
        <w:ind w:firstLine="300"/>
        <w:jc w:val="both"/>
        <w:rPr>
          <w:sz w:val="28"/>
          <w:szCs w:val="28"/>
        </w:rPr>
      </w:pPr>
    </w:p>
    <w:p w:rsidR="00FE1B48" w:rsidRDefault="00FE1B48" w:rsidP="005E35BF">
      <w:pPr>
        <w:ind w:firstLine="300"/>
        <w:jc w:val="both"/>
        <w:rPr>
          <w:sz w:val="28"/>
          <w:szCs w:val="28"/>
        </w:rPr>
      </w:pP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- основные группы участников общественных отношений,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деятельности, их предполагаемые издержки и выгоды от предусмотренного проектом акта правового регулирования;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 xml:space="preserve">- риски не достижения целей правового регулирования, а также возможные негативные последствия от введения правового регулирования для экономического развития сельского поселения в целом или отдельных видов экономической деятельности, конкуренции, рынков товаров и услуг, в том числе развития субъектов предпринимательства в сельском поселении. 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-  расходы бюджета сельского поселения связанные с созданием необходимых правовых, организационных и информационных условий для применения проекта акта сельского поселения, а также для его соблюдения субъектами предпринимательской и инвестиционной деятельности, в том числе расходы организаций, осуществляющих предпринимательскую и инвестиционную деятельность, собственником имущества которых является  сельское поселение.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2.5. При проведении ОРВ в целях учета мнения субъектов предпринимательской и инвестиционной деятельнос</w:t>
      </w:r>
      <w:r w:rsidR="000C214F">
        <w:rPr>
          <w:sz w:val="28"/>
          <w:szCs w:val="28"/>
        </w:rPr>
        <w:t>ти уполномоченным лицом</w:t>
      </w:r>
      <w:r w:rsidRPr="003255AA">
        <w:rPr>
          <w:sz w:val="28"/>
          <w:szCs w:val="28"/>
        </w:rPr>
        <w:t xml:space="preserve"> проводятся публичные консультации с участием объединений предпринимателей, научно-экспертных организаций. Публичные консультации должны быть завершены не ранее 10 дней и не позднее 30 дней </w:t>
      </w:r>
      <w:proofErr w:type="gramStart"/>
      <w:r w:rsidRPr="003255AA">
        <w:rPr>
          <w:sz w:val="28"/>
          <w:szCs w:val="28"/>
        </w:rPr>
        <w:t>с даты размещения</w:t>
      </w:r>
      <w:proofErr w:type="gramEnd"/>
      <w:r w:rsidRPr="003255AA">
        <w:rPr>
          <w:sz w:val="28"/>
          <w:szCs w:val="28"/>
        </w:rPr>
        <w:t xml:space="preserve"> проекта акта на сайте информационно – телекоммуникационной се</w:t>
      </w:r>
      <w:r w:rsidR="000C214F">
        <w:rPr>
          <w:sz w:val="28"/>
          <w:szCs w:val="28"/>
        </w:rPr>
        <w:t xml:space="preserve">ти «Интернет» </w:t>
      </w:r>
      <w:r w:rsidR="00FF57D9">
        <w:rPr>
          <w:sz w:val="28"/>
          <w:szCs w:val="28"/>
        </w:rPr>
        <w:t xml:space="preserve"> </w:t>
      </w:r>
      <w:r w:rsidR="000C214F">
        <w:rPr>
          <w:sz w:val="28"/>
          <w:szCs w:val="28"/>
        </w:rPr>
        <w:t>сельского поселения</w:t>
      </w:r>
      <w:r w:rsidR="00FF57D9">
        <w:rPr>
          <w:sz w:val="28"/>
          <w:szCs w:val="28"/>
        </w:rPr>
        <w:t xml:space="preserve"> «</w:t>
      </w:r>
      <w:r w:rsidR="007F35D2">
        <w:rPr>
          <w:sz w:val="28"/>
          <w:szCs w:val="28"/>
        </w:rPr>
        <w:t>Успенское</w:t>
      </w:r>
      <w:r w:rsidR="00FF57D9">
        <w:rPr>
          <w:sz w:val="28"/>
          <w:szCs w:val="28"/>
        </w:rPr>
        <w:t>»</w:t>
      </w:r>
      <w:r w:rsidRPr="003255AA">
        <w:rPr>
          <w:sz w:val="28"/>
          <w:szCs w:val="28"/>
        </w:rPr>
        <w:t>.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Публичные консультации по проекту акта или отдельным его положениям, содержащим сведения, составляющие государственную тайну, или сведения конфиденциального характера, не проводятся.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2.6. В целях проведения публичных консульта</w:t>
      </w:r>
      <w:r w:rsidR="000C214F">
        <w:rPr>
          <w:sz w:val="28"/>
          <w:szCs w:val="28"/>
        </w:rPr>
        <w:t>ций уполномоченное лицо</w:t>
      </w:r>
      <w:r w:rsidRPr="003255AA">
        <w:rPr>
          <w:sz w:val="28"/>
          <w:szCs w:val="28"/>
        </w:rPr>
        <w:t xml:space="preserve"> размещает на сайте информационно – телекоммуникационной  сети «Интернет» </w:t>
      </w:r>
      <w:r w:rsidR="000C214F">
        <w:rPr>
          <w:sz w:val="28"/>
          <w:szCs w:val="28"/>
        </w:rPr>
        <w:t xml:space="preserve"> сельского поселения</w:t>
      </w:r>
      <w:r w:rsidR="00FF57D9">
        <w:rPr>
          <w:sz w:val="28"/>
          <w:szCs w:val="28"/>
        </w:rPr>
        <w:t xml:space="preserve"> «</w:t>
      </w:r>
      <w:r w:rsidR="007F35D2">
        <w:rPr>
          <w:sz w:val="28"/>
          <w:szCs w:val="28"/>
        </w:rPr>
        <w:t>Успенское</w:t>
      </w:r>
      <w:r w:rsidR="00FF57D9">
        <w:rPr>
          <w:sz w:val="28"/>
          <w:szCs w:val="28"/>
        </w:rPr>
        <w:t xml:space="preserve">» </w:t>
      </w:r>
      <w:r w:rsidRPr="003255AA">
        <w:rPr>
          <w:sz w:val="28"/>
          <w:szCs w:val="28"/>
        </w:rPr>
        <w:t xml:space="preserve"> уведомление о проведении публичных консультаций, к которому прилагаются проект акта, в отношении которого проводится ОРВ, пояснительная записка к нему, а также перечень вопросов по проекту акта, обсуждаемых в ходе публичных консультаций. 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Публичные консультации могут также проводиться посредством обсуждения проекта акта с участием объединений предпринимателей, научно-экспертных организаций 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 в виде неформальных (кратких) переговоров с представителями заинтересованных сторон, путем анкетирования, целевой рассылки опросных листов и иными способами.</w:t>
      </w:r>
    </w:p>
    <w:p w:rsidR="00FE1B48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 xml:space="preserve">2.7. Результаты публичных консультаций оформляются в форме справки. К справке прилагается обзор полученных в результате публичных консультаций комментариев, предложений и замечаний к проекту акта. В справке указываются участники, с которыми были проведены консультации, основные результаты консультаций, включая предложения о возможных выгодах и затратах </w:t>
      </w:r>
    </w:p>
    <w:p w:rsidR="00FE1B48" w:rsidRDefault="00FE1B48" w:rsidP="005E35BF">
      <w:pPr>
        <w:ind w:firstLine="300"/>
        <w:jc w:val="both"/>
        <w:rPr>
          <w:sz w:val="28"/>
          <w:szCs w:val="28"/>
        </w:rPr>
      </w:pPr>
    </w:p>
    <w:p w:rsidR="00FE1B48" w:rsidRDefault="00FE1B48" w:rsidP="005E35BF">
      <w:pPr>
        <w:ind w:firstLine="300"/>
        <w:jc w:val="both"/>
        <w:rPr>
          <w:sz w:val="28"/>
          <w:szCs w:val="28"/>
        </w:rPr>
      </w:pPr>
    </w:p>
    <w:p w:rsidR="00FE1B48" w:rsidRDefault="00FE1B48" w:rsidP="005E35BF">
      <w:pPr>
        <w:ind w:firstLine="300"/>
        <w:jc w:val="both"/>
        <w:rPr>
          <w:sz w:val="28"/>
          <w:szCs w:val="28"/>
        </w:rPr>
      </w:pP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предлагаемого варианта достижения поставленной цели, об альтернативных способах решения проблемы и оценке их последствий.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Справка о результатах публичных консультаций подписыв</w:t>
      </w:r>
      <w:r w:rsidR="000C214F">
        <w:rPr>
          <w:sz w:val="28"/>
          <w:szCs w:val="28"/>
        </w:rPr>
        <w:t xml:space="preserve">ается </w:t>
      </w:r>
      <w:r w:rsidR="00FF57D9">
        <w:rPr>
          <w:sz w:val="28"/>
          <w:szCs w:val="28"/>
        </w:rPr>
        <w:t xml:space="preserve"> </w:t>
      </w:r>
      <w:r w:rsidR="000C214F">
        <w:rPr>
          <w:sz w:val="28"/>
          <w:szCs w:val="28"/>
        </w:rPr>
        <w:t>главой сельского поселения</w:t>
      </w:r>
      <w:r w:rsidR="00FF57D9">
        <w:rPr>
          <w:sz w:val="28"/>
          <w:szCs w:val="28"/>
        </w:rPr>
        <w:t xml:space="preserve"> «</w:t>
      </w:r>
      <w:r w:rsidR="007F35D2">
        <w:rPr>
          <w:sz w:val="28"/>
          <w:szCs w:val="28"/>
        </w:rPr>
        <w:t>Успенское</w:t>
      </w:r>
      <w:r w:rsidR="00FF57D9">
        <w:rPr>
          <w:sz w:val="28"/>
          <w:szCs w:val="28"/>
        </w:rPr>
        <w:t>»</w:t>
      </w:r>
      <w:r w:rsidRPr="003255AA">
        <w:rPr>
          <w:sz w:val="28"/>
          <w:szCs w:val="28"/>
        </w:rPr>
        <w:t xml:space="preserve">, и в течение 2 рабочих дней со дня подписания размещается </w:t>
      </w:r>
      <w:r w:rsidR="00FF57D9">
        <w:rPr>
          <w:sz w:val="28"/>
          <w:szCs w:val="28"/>
        </w:rPr>
        <w:t xml:space="preserve"> </w:t>
      </w:r>
      <w:r w:rsidR="000C214F">
        <w:rPr>
          <w:sz w:val="28"/>
          <w:szCs w:val="28"/>
        </w:rPr>
        <w:t xml:space="preserve">на сайте </w:t>
      </w:r>
      <w:r w:rsidR="00FF57D9">
        <w:rPr>
          <w:sz w:val="28"/>
          <w:szCs w:val="28"/>
        </w:rPr>
        <w:t>администрации</w:t>
      </w:r>
      <w:r w:rsidR="000C214F">
        <w:rPr>
          <w:sz w:val="28"/>
          <w:szCs w:val="28"/>
        </w:rPr>
        <w:t xml:space="preserve"> сельского поселения</w:t>
      </w:r>
      <w:r w:rsidRPr="003255AA">
        <w:rPr>
          <w:sz w:val="28"/>
          <w:szCs w:val="28"/>
        </w:rPr>
        <w:t xml:space="preserve"> </w:t>
      </w:r>
      <w:r w:rsidR="00FF57D9">
        <w:rPr>
          <w:sz w:val="28"/>
          <w:szCs w:val="28"/>
        </w:rPr>
        <w:t xml:space="preserve"> «</w:t>
      </w:r>
      <w:r w:rsidR="007F35D2">
        <w:rPr>
          <w:sz w:val="28"/>
          <w:szCs w:val="28"/>
        </w:rPr>
        <w:t>Успенское</w:t>
      </w:r>
      <w:r w:rsidR="00FF57D9">
        <w:rPr>
          <w:sz w:val="28"/>
          <w:szCs w:val="28"/>
        </w:rPr>
        <w:t>»</w:t>
      </w:r>
      <w:r w:rsidRPr="003255AA">
        <w:rPr>
          <w:sz w:val="28"/>
          <w:szCs w:val="28"/>
        </w:rPr>
        <w:t xml:space="preserve"> в сети «Интернет».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 xml:space="preserve">2.8. В заключении об ОРВ проекта акта, составляемом по результатам ОРВ, делается вывод об отсутствии или наличии в проекте акта положений, указанных в </w:t>
      </w:r>
      <w:hyperlink r:id="rId13" w:anchor="Par183" w:history="1">
        <w:r w:rsidRPr="000C214F">
          <w:rPr>
            <w:sz w:val="28"/>
            <w:szCs w:val="28"/>
          </w:rPr>
          <w:t xml:space="preserve">пункте </w:t>
        </w:r>
        <w:r w:rsidR="00FF57D9">
          <w:rPr>
            <w:sz w:val="28"/>
            <w:szCs w:val="28"/>
          </w:rPr>
          <w:t>2</w:t>
        </w:r>
      </w:hyperlink>
      <w:r w:rsidR="00FF57D9">
        <w:rPr>
          <w:sz w:val="28"/>
          <w:szCs w:val="28"/>
        </w:rPr>
        <w:t xml:space="preserve"> </w:t>
      </w:r>
      <w:r w:rsidRPr="000C214F">
        <w:rPr>
          <w:sz w:val="28"/>
          <w:szCs w:val="28"/>
        </w:rPr>
        <w:t xml:space="preserve"> </w:t>
      </w:r>
      <w:r w:rsidRPr="003255AA">
        <w:rPr>
          <w:sz w:val="28"/>
          <w:szCs w:val="28"/>
        </w:rPr>
        <w:t>настоящего Порядка.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 xml:space="preserve">В случае выявления в проекте акта положений, указанных в </w:t>
      </w:r>
      <w:hyperlink r:id="rId14" w:anchor="Par183" w:history="1">
        <w:r w:rsidRPr="000C214F">
          <w:rPr>
            <w:sz w:val="28"/>
            <w:szCs w:val="28"/>
          </w:rPr>
          <w:t xml:space="preserve">пункте </w:t>
        </w:r>
        <w:r w:rsidR="00FF57D9">
          <w:rPr>
            <w:sz w:val="28"/>
            <w:szCs w:val="28"/>
          </w:rPr>
          <w:t>2</w:t>
        </w:r>
      </w:hyperlink>
      <w:r w:rsidRPr="003255AA">
        <w:rPr>
          <w:sz w:val="28"/>
          <w:szCs w:val="28"/>
        </w:rPr>
        <w:t xml:space="preserve"> настоящего Порядка, в заключении об ОРВ проекта акта должны содержаться иные возможные варианты достижения поставленных целей, предполагающие применение иных правовых, информационных или организационных средств для решения поставленной проблемы, а также выводы об эффективности предлагаемого варианта решения проблемы.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 xml:space="preserve">2.9. </w:t>
      </w:r>
      <w:hyperlink r:id="rId15" w:anchor="Par243" w:history="1">
        <w:r w:rsidRPr="000C214F">
          <w:rPr>
            <w:sz w:val="28"/>
            <w:szCs w:val="28"/>
          </w:rPr>
          <w:t>Заключение</w:t>
        </w:r>
      </w:hyperlink>
      <w:r w:rsidRPr="000C214F">
        <w:rPr>
          <w:sz w:val="28"/>
          <w:szCs w:val="28"/>
        </w:rPr>
        <w:t xml:space="preserve"> </w:t>
      </w:r>
      <w:r w:rsidRPr="003255AA">
        <w:rPr>
          <w:sz w:val="28"/>
          <w:szCs w:val="28"/>
        </w:rPr>
        <w:t>об ОРВ проекта акта оформляется по форме согласно приложению к настоящему Порядку.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 xml:space="preserve">2.10. Заключение об ОРВ проекта акта с проектом акта направляется на согласование в </w:t>
      </w:r>
      <w:r w:rsidR="00FF57D9">
        <w:rPr>
          <w:sz w:val="28"/>
          <w:szCs w:val="28"/>
        </w:rPr>
        <w:t>Ржевскую</w:t>
      </w:r>
      <w:r w:rsidR="000C214F">
        <w:rPr>
          <w:sz w:val="28"/>
          <w:szCs w:val="28"/>
        </w:rPr>
        <w:t xml:space="preserve"> межрайонную прокуратуру</w:t>
      </w:r>
      <w:r w:rsidRPr="003255AA">
        <w:rPr>
          <w:sz w:val="28"/>
          <w:szCs w:val="28"/>
        </w:rPr>
        <w:t xml:space="preserve">, </w:t>
      </w:r>
      <w:r w:rsidR="00555A08">
        <w:rPr>
          <w:sz w:val="28"/>
          <w:szCs w:val="28"/>
        </w:rPr>
        <w:t>должностному</w:t>
      </w:r>
      <w:r w:rsidR="000C214F">
        <w:rPr>
          <w:sz w:val="28"/>
          <w:szCs w:val="28"/>
        </w:rPr>
        <w:t xml:space="preserve"> лицу администрации сельского поселения, отвечающему</w:t>
      </w:r>
      <w:r w:rsidRPr="003255AA">
        <w:rPr>
          <w:sz w:val="28"/>
          <w:szCs w:val="28"/>
        </w:rPr>
        <w:t xml:space="preserve"> за организационное обеспечение ОРВ проектов актов, контроль качества исполнения </w:t>
      </w:r>
      <w:r w:rsidR="000C214F">
        <w:rPr>
          <w:sz w:val="28"/>
          <w:szCs w:val="28"/>
        </w:rPr>
        <w:t>уполномоченным лицом</w:t>
      </w:r>
      <w:r w:rsidRPr="003255AA">
        <w:rPr>
          <w:sz w:val="28"/>
          <w:szCs w:val="28"/>
        </w:rPr>
        <w:t xml:space="preserve"> процедур ОРВ проектов актов (далее – </w:t>
      </w:r>
      <w:r w:rsidR="00555A08">
        <w:rPr>
          <w:sz w:val="28"/>
          <w:szCs w:val="28"/>
        </w:rPr>
        <w:t>должностное</w:t>
      </w:r>
      <w:r w:rsidR="000C214F">
        <w:rPr>
          <w:sz w:val="28"/>
          <w:szCs w:val="28"/>
        </w:rPr>
        <w:t xml:space="preserve"> лицо</w:t>
      </w:r>
      <w:r w:rsidRPr="003255AA">
        <w:rPr>
          <w:sz w:val="28"/>
          <w:szCs w:val="28"/>
        </w:rPr>
        <w:t>).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 xml:space="preserve">2.11. Заключение об ОРВ проекта акта подлежит размещению на сайте </w:t>
      </w:r>
      <w:r w:rsidR="00FF57D9">
        <w:rPr>
          <w:sz w:val="28"/>
          <w:szCs w:val="28"/>
        </w:rPr>
        <w:t>с</w:t>
      </w:r>
      <w:r w:rsidR="000C214F">
        <w:rPr>
          <w:sz w:val="28"/>
          <w:szCs w:val="28"/>
        </w:rPr>
        <w:t>ельского поселения</w:t>
      </w:r>
      <w:r w:rsidR="00FF57D9">
        <w:rPr>
          <w:sz w:val="28"/>
          <w:szCs w:val="28"/>
        </w:rPr>
        <w:t xml:space="preserve"> «</w:t>
      </w:r>
      <w:r w:rsidR="007F35D2">
        <w:rPr>
          <w:sz w:val="28"/>
          <w:szCs w:val="28"/>
        </w:rPr>
        <w:t>Успенское</w:t>
      </w:r>
      <w:r w:rsidR="00FF57D9">
        <w:rPr>
          <w:sz w:val="28"/>
          <w:szCs w:val="28"/>
        </w:rPr>
        <w:t>»</w:t>
      </w:r>
      <w:r w:rsidRPr="003255AA">
        <w:rPr>
          <w:sz w:val="28"/>
          <w:szCs w:val="28"/>
        </w:rPr>
        <w:t xml:space="preserve"> в сети «Интернет» не позднее двух рабочих дней </w:t>
      </w:r>
      <w:proofErr w:type="gramStart"/>
      <w:r w:rsidRPr="003255AA">
        <w:rPr>
          <w:sz w:val="28"/>
          <w:szCs w:val="28"/>
        </w:rPr>
        <w:t>с даты</w:t>
      </w:r>
      <w:proofErr w:type="gramEnd"/>
      <w:r w:rsidRPr="003255AA">
        <w:rPr>
          <w:sz w:val="28"/>
          <w:szCs w:val="28"/>
        </w:rPr>
        <w:t xml:space="preserve"> его подписания.</w:t>
      </w:r>
    </w:p>
    <w:p w:rsidR="007F320C" w:rsidRDefault="007F320C" w:rsidP="005E35BF">
      <w:pPr>
        <w:ind w:firstLine="300"/>
        <w:jc w:val="center"/>
        <w:rPr>
          <w:sz w:val="28"/>
          <w:szCs w:val="28"/>
        </w:rPr>
      </w:pPr>
      <w:bookmarkStart w:id="26" w:name="Par222"/>
      <w:bookmarkEnd w:id="26"/>
    </w:p>
    <w:p w:rsidR="00FF57D9" w:rsidRDefault="00907E40" w:rsidP="005E35BF">
      <w:pPr>
        <w:ind w:firstLine="300"/>
        <w:jc w:val="center"/>
        <w:rPr>
          <w:sz w:val="28"/>
          <w:szCs w:val="28"/>
        </w:rPr>
      </w:pPr>
      <w:r w:rsidRPr="003255AA">
        <w:rPr>
          <w:sz w:val="28"/>
          <w:szCs w:val="28"/>
        </w:rPr>
        <w:t>III.         Порядок рассмотрения заключения об ОРВ проекта ак</w:t>
      </w:r>
      <w:r w:rsidR="00555A08">
        <w:rPr>
          <w:sz w:val="28"/>
          <w:szCs w:val="28"/>
        </w:rPr>
        <w:t>та</w:t>
      </w:r>
    </w:p>
    <w:p w:rsidR="00907E40" w:rsidRPr="003255AA" w:rsidRDefault="00555A08" w:rsidP="005E35BF">
      <w:pPr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должностным</w:t>
      </w:r>
      <w:r w:rsidR="000C214F">
        <w:rPr>
          <w:sz w:val="28"/>
          <w:szCs w:val="28"/>
        </w:rPr>
        <w:t xml:space="preserve"> лицом</w:t>
      </w:r>
    </w:p>
    <w:p w:rsidR="00907E40" w:rsidRPr="003255AA" w:rsidRDefault="000C214F" w:rsidP="005E35BF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5A08">
        <w:rPr>
          <w:sz w:val="28"/>
          <w:szCs w:val="28"/>
        </w:rPr>
        <w:t>.1. Должностное</w:t>
      </w:r>
      <w:r>
        <w:rPr>
          <w:sz w:val="28"/>
          <w:szCs w:val="28"/>
        </w:rPr>
        <w:t xml:space="preserve"> лицо</w:t>
      </w:r>
      <w:r w:rsidR="00907E40" w:rsidRPr="003255AA">
        <w:rPr>
          <w:sz w:val="28"/>
          <w:szCs w:val="28"/>
        </w:rPr>
        <w:t xml:space="preserve"> проводит экспертизу заключения об ОРВ проекта акта, осуществляет контроль качества исполнен</w:t>
      </w:r>
      <w:r>
        <w:rPr>
          <w:sz w:val="28"/>
          <w:szCs w:val="28"/>
        </w:rPr>
        <w:t>ия уполномоченным лицом</w:t>
      </w:r>
      <w:r w:rsidR="00907E40" w:rsidRPr="003255AA">
        <w:rPr>
          <w:sz w:val="28"/>
          <w:szCs w:val="28"/>
        </w:rPr>
        <w:t xml:space="preserve"> процедур ОРВ проекта акта в срок, не превышающий 5 рабочих дней с даты поступления заключения об ОРВ проекта акта с проектом акта.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3.2. По результатам рассмотрения заключения об ОРВ проекта акта при отсутствии замечаний к заключению об О</w:t>
      </w:r>
      <w:r w:rsidR="00555A08">
        <w:rPr>
          <w:sz w:val="28"/>
          <w:szCs w:val="28"/>
        </w:rPr>
        <w:t>РВ проекта акта должностное</w:t>
      </w:r>
      <w:r w:rsidR="000C214F">
        <w:rPr>
          <w:sz w:val="28"/>
          <w:szCs w:val="28"/>
        </w:rPr>
        <w:t xml:space="preserve"> лицо</w:t>
      </w:r>
      <w:r w:rsidRPr="003255AA">
        <w:rPr>
          <w:sz w:val="28"/>
          <w:szCs w:val="28"/>
        </w:rPr>
        <w:t xml:space="preserve"> согласовывает его. Согласование заключения об ОРВ проекта акта осуществляется путем визирования </w:t>
      </w:r>
      <w:r w:rsidR="00555A08">
        <w:rPr>
          <w:sz w:val="28"/>
          <w:szCs w:val="28"/>
        </w:rPr>
        <w:t xml:space="preserve"> должностным</w:t>
      </w:r>
      <w:r w:rsidR="00E05DD1">
        <w:rPr>
          <w:sz w:val="28"/>
          <w:szCs w:val="28"/>
        </w:rPr>
        <w:t xml:space="preserve"> лицом</w:t>
      </w:r>
      <w:r w:rsidRPr="003255AA">
        <w:rPr>
          <w:sz w:val="28"/>
          <w:szCs w:val="28"/>
        </w:rPr>
        <w:t xml:space="preserve"> заключения об ОРВ проекта акта.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При выявлении замечаний к заключению об О</w:t>
      </w:r>
      <w:r w:rsidR="00555A08">
        <w:rPr>
          <w:sz w:val="28"/>
          <w:szCs w:val="28"/>
        </w:rPr>
        <w:t>РВ проекта акта должностное</w:t>
      </w:r>
      <w:r w:rsidR="00E05DD1">
        <w:rPr>
          <w:sz w:val="28"/>
          <w:szCs w:val="28"/>
        </w:rPr>
        <w:t xml:space="preserve"> лицо</w:t>
      </w:r>
      <w:r w:rsidRPr="003255AA">
        <w:rPr>
          <w:sz w:val="28"/>
          <w:szCs w:val="28"/>
        </w:rPr>
        <w:t xml:space="preserve"> направляе</w:t>
      </w:r>
      <w:r w:rsidR="00E05DD1">
        <w:rPr>
          <w:sz w:val="28"/>
          <w:szCs w:val="28"/>
        </w:rPr>
        <w:t>т уполномоченному лицу</w:t>
      </w:r>
      <w:r w:rsidRPr="003255AA">
        <w:rPr>
          <w:sz w:val="28"/>
          <w:szCs w:val="28"/>
        </w:rPr>
        <w:t xml:space="preserve"> соответствующую информацию и возвращает заключение об ОРВ проекта акта с проектом акта для устранения замечаний.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3</w:t>
      </w:r>
      <w:r w:rsidR="00E05DD1">
        <w:rPr>
          <w:sz w:val="28"/>
          <w:szCs w:val="28"/>
        </w:rPr>
        <w:t>.3. Уполномоченное лицо</w:t>
      </w:r>
      <w:r w:rsidRPr="003255AA">
        <w:rPr>
          <w:sz w:val="28"/>
          <w:szCs w:val="28"/>
        </w:rPr>
        <w:t xml:space="preserve"> после получения отказа в согласовании заключения об ОРВ проекта акта устраняет выявленные замечания и повторно направляет заключение об ОР</w:t>
      </w:r>
      <w:r w:rsidR="00E05DD1">
        <w:rPr>
          <w:sz w:val="28"/>
          <w:szCs w:val="28"/>
        </w:rPr>
        <w:t>В проекта акта с проектом а</w:t>
      </w:r>
      <w:r w:rsidR="00555A08">
        <w:rPr>
          <w:sz w:val="28"/>
          <w:szCs w:val="28"/>
        </w:rPr>
        <w:t>кта  должностному</w:t>
      </w:r>
      <w:r w:rsidR="00E05DD1">
        <w:rPr>
          <w:sz w:val="28"/>
          <w:szCs w:val="28"/>
        </w:rPr>
        <w:t xml:space="preserve"> лицу</w:t>
      </w:r>
      <w:r w:rsidRPr="003255AA">
        <w:rPr>
          <w:sz w:val="28"/>
          <w:szCs w:val="28"/>
        </w:rPr>
        <w:t>.</w:t>
      </w:r>
    </w:p>
    <w:p w:rsidR="00907E40" w:rsidRPr="003255AA" w:rsidRDefault="00907E40" w:rsidP="005E35BF">
      <w:pPr>
        <w:ind w:firstLine="30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3.4. При наличии разногласий ме</w:t>
      </w:r>
      <w:r w:rsidR="00555A08">
        <w:rPr>
          <w:sz w:val="28"/>
          <w:szCs w:val="28"/>
        </w:rPr>
        <w:t>жду должностным</w:t>
      </w:r>
      <w:r w:rsidR="00B42D72">
        <w:rPr>
          <w:sz w:val="28"/>
          <w:szCs w:val="28"/>
        </w:rPr>
        <w:t xml:space="preserve"> лицом</w:t>
      </w:r>
      <w:r w:rsidRPr="003255AA">
        <w:rPr>
          <w:sz w:val="28"/>
          <w:szCs w:val="28"/>
        </w:rPr>
        <w:t xml:space="preserve"> </w:t>
      </w:r>
      <w:r w:rsidR="00B42D72">
        <w:rPr>
          <w:sz w:val="28"/>
          <w:szCs w:val="28"/>
        </w:rPr>
        <w:t xml:space="preserve">и уполномоченным лицом </w:t>
      </w:r>
      <w:r w:rsidRPr="003255AA">
        <w:rPr>
          <w:sz w:val="28"/>
          <w:szCs w:val="28"/>
        </w:rPr>
        <w:t>по заключению об ОРВ проекта а</w:t>
      </w:r>
      <w:r w:rsidR="00B42D72">
        <w:rPr>
          <w:sz w:val="28"/>
          <w:szCs w:val="28"/>
        </w:rPr>
        <w:t>кта уполномоченное лицо</w:t>
      </w:r>
      <w:r w:rsidRPr="003255AA">
        <w:rPr>
          <w:sz w:val="28"/>
          <w:szCs w:val="28"/>
        </w:rPr>
        <w:t xml:space="preserve"> обеспечивает согласование заключения об ОРВ, в том числе путем проведения согласительного совещания.</w:t>
      </w:r>
    </w:p>
    <w:p w:rsidR="00907E40" w:rsidRPr="003255AA" w:rsidRDefault="00907E40" w:rsidP="008A3FB9">
      <w:pPr>
        <w:ind w:firstLine="300"/>
        <w:jc w:val="both"/>
        <w:rPr>
          <w:sz w:val="28"/>
          <w:szCs w:val="28"/>
        </w:rPr>
      </w:pPr>
      <w:bookmarkStart w:id="27" w:name="Par237"/>
      <w:bookmarkEnd w:id="27"/>
      <w:r w:rsidRPr="003255AA">
        <w:rPr>
          <w:sz w:val="28"/>
          <w:szCs w:val="28"/>
        </w:rPr>
        <w:t xml:space="preserve">                                                                                                           </w:t>
      </w:r>
    </w:p>
    <w:p w:rsidR="00FE1B48" w:rsidRDefault="00907E40" w:rsidP="005E35B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255AA">
        <w:rPr>
          <w:sz w:val="28"/>
          <w:szCs w:val="28"/>
        </w:rPr>
        <w:lastRenderedPageBreak/>
        <w:t xml:space="preserve">                                           </w:t>
      </w:r>
      <w:r w:rsidR="00B42D72">
        <w:rPr>
          <w:sz w:val="28"/>
          <w:szCs w:val="28"/>
        </w:rPr>
        <w:tab/>
      </w:r>
      <w:r w:rsidR="00B42D72">
        <w:rPr>
          <w:sz w:val="28"/>
          <w:szCs w:val="28"/>
        </w:rPr>
        <w:tab/>
      </w:r>
    </w:p>
    <w:p w:rsidR="00907E40" w:rsidRPr="003255AA" w:rsidRDefault="00FE1B48" w:rsidP="005E35B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B42D72">
        <w:rPr>
          <w:sz w:val="28"/>
          <w:szCs w:val="28"/>
        </w:rPr>
        <w:tab/>
      </w:r>
      <w:r w:rsidR="005E35BF">
        <w:rPr>
          <w:sz w:val="28"/>
          <w:szCs w:val="28"/>
        </w:rPr>
        <w:t xml:space="preserve">         </w:t>
      </w:r>
      <w:r w:rsidR="00B42D72">
        <w:rPr>
          <w:sz w:val="28"/>
          <w:szCs w:val="28"/>
        </w:rPr>
        <w:t xml:space="preserve"> </w:t>
      </w:r>
      <w:r w:rsidR="00907E40" w:rsidRPr="003255AA">
        <w:rPr>
          <w:sz w:val="28"/>
          <w:szCs w:val="28"/>
        </w:rPr>
        <w:t>Приложение</w:t>
      </w:r>
    </w:p>
    <w:p w:rsidR="00907E40" w:rsidRPr="008A3FB9" w:rsidRDefault="00907E40" w:rsidP="0054110A">
      <w:pPr>
        <w:widowControl w:val="0"/>
        <w:autoSpaceDE w:val="0"/>
        <w:autoSpaceDN w:val="0"/>
        <w:adjustRightInd w:val="0"/>
        <w:ind w:left="4956" w:firstLine="6"/>
      </w:pPr>
      <w:r w:rsidRPr="008A3FB9">
        <w:t>к Порядку проведения оценки</w:t>
      </w:r>
    </w:p>
    <w:p w:rsidR="00907E40" w:rsidRPr="008A3FB9" w:rsidRDefault="00B42D72" w:rsidP="0054110A">
      <w:pPr>
        <w:widowControl w:val="0"/>
        <w:autoSpaceDE w:val="0"/>
        <w:autoSpaceDN w:val="0"/>
        <w:adjustRightInd w:val="0"/>
        <w:ind w:left="4962"/>
      </w:pPr>
      <w:r w:rsidRPr="008A3FB9">
        <w:t xml:space="preserve">регулирующего воздействия </w:t>
      </w:r>
      <w:r w:rsidR="00907E40" w:rsidRPr="008A3FB9">
        <w:t>проектов</w:t>
      </w:r>
      <w:r w:rsidRPr="008A3FB9">
        <w:t xml:space="preserve"> </w:t>
      </w:r>
      <w:r w:rsidR="00907E40" w:rsidRPr="008A3FB9">
        <w:t xml:space="preserve">муниципальных нормативных правовых актов  </w:t>
      </w:r>
      <w:r w:rsidRPr="008A3FB9">
        <w:t>в сфере</w:t>
      </w:r>
      <w:r w:rsidR="00907E40" w:rsidRPr="008A3FB9">
        <w:t xml:space="preserve">  </w:t>
      </w:r>
      <w:r w:rsidRPr="008A3FB9">
        <w:t>предпринимательской</w:t>
      </w:r>
      <w:r w:rsidR="00907E40" w:rsidRPr="008A3FB9">
        <w:t xml:space="preserve">                                                  </w:t>
      </w:r>
      <w:r w:rsidRPr="008A3FB9">
        <w:t xml:space="preserve">                        </w:t>
      </w:r>
      <w:r w:rsidR="00907E40" w:rsidRPr="008A3FB9">
        <w:t xml:space="preserve">                                                                                                                  и инвестиционной деятельности 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7E40" w:rsidRPr="003255AA" w:rsidRDefault="00907E40" w:rsidP="005E35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7E40" w:rsidRPr="003255AA" w:rsidRDefault="00907E40" w:rsidP="005E35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8" w:name="Par243"/>
      <w:bookmarkEnd w:id="28"/>
      <w:r w:rsidRPr="003255AA">
        <w:rPr>
          <w:sz w:val="28"/>
          <w:szCs w:val="28"/>
        </w:rPr>
        <w:t>Заключение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5AA">
        <w:rPr>
          <w:sz w:val="28"/>
          <w:szCs w:val="28"/>
        </w:rPr>
        <w:t>об оценке регулирующего воздействия проекта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5AA">
        <w:rPr>
          <w:sz w:val="28"/>
          <w:szCs w:val="28"/>
        </w:rPr>
        <w:t>муниципального нормативного правового акта</w:t>
      </w:r>
    </w:p>
    <w:p w:rsidR="00907E40" w:rsidRPr="003255AA" w:rsidRDefault="00907E40" w:rsidP="005E35BF">
      <w:pPr>
        <w:jc w:val="center"/>
        <w:rPr>
          <w:sz w:val="28"/>
          <w:szCs w:val="28"/>
        </w:rPr>
      </w:pPr>
      <w:r w:rsidRPr="003255AA">
        <w:rPr>
          <w:sz w:val="28"/>
          <w:szCs w:val="28"/>
        </w:rPr>
        <w:t>в сфере предпринимательской</w:t>
      </w:r>
      <w:r w:rsidR="009B73DB">
        <w:rPr>
          <w:sz w:val="28"/>
          <w:szCs w:val="28"/>
        </w:rPr>
        <w:t xml:space="preserve"> </w:t>
      </w:r>
      <w:r w:rsidRPr="003255AA">
        <w:rPr>
          <w:sz w:val="28"/>
          <w:szCs w:val="28"/>
        </w:rPr>
        <w:t>и инвестиционной деятельности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9" w:name="Par249"/>
      <w:bookmarkEnd w:id="29"/>
      <w:r w:rsidRPr="003255AA">
        <w:rPr>
          <w:sz w:val="28"/>
          <w:szCs w:val="28"/>
        </w:rPr>
        <w:t>1. Общие сведения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_____________________(</w:t>
      </w:r>
      <w:r w:rsidR="00555A08">
        <w:rPr>
          <w:i/>
          <w:sz w:val="28"/>
          <w:szCs w:val="28"/>
        </w:rPr>
        <w:t>уполномоченное лицо</w:t>
      </w:r>
      <w:r w:rsidRPr="003255AA">
        <w:rPr>
          <w:sz w:val="28"/>
          <w:szCs w:val="28"/>
        </w:rPr>
        <w:t>) - разработчик проекта муниципального нормативного правового акта, затрагивающего вопросы осуществления предпринимательской и инвестиционной деятельности (далее - проект акта):</w:t>
      </w:r>
    </w:p>
    <w:p w:rsidR="00907E40" w:rsidRPr="003255AA" w:rsidRDefault="00907E40" w:rsidP="00FF57D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Наименование проекта акта: ________________________________________________</w:t>
      </w:r>
      <w:r w:rsidR="00B42D72">
        <w:rPr>
          <w:sz w:val="28"/>
          <w:szCs w:val="28"/>
        </w:rPr>
        <w:t>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Стадия: __________________________________________________________________</w:t>
      </w:r>
    </w:p>
    <w:p w:rsidR="00907E40" w:rsidRPr="00F77428" w:rsidRDefault="00907E40" w:rsidP="005E35BF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77428">
        <w:rPr>
          <w:i/>
          <w:sz w:val="28"/>
          <w:szCs w:val="28"/>
        </w:rPr>
        <w:t>(первичная разработка, внесение поправок)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0" w:name="Par262"/>
      <w:bookmarkEnd w:id="30"/>
      <w:r w:rsidRPr="003255AA">
        <w:rPr>
          <w:sz w:val="28"/>
          <w:szCs w:val="28"/>
        </w:rPr>
        <w:t>2. Описание существующей проблемы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 xml:space="preserve">Причины </w:t>
      </w:r>
      <w:r w:rsidR="00FF57D9">
        <w:rPr>
          <w:sz w:val="28"/>
          <w:szCs w:val="28"/>
        </w:rPr>
        <w:t xml:space="preserve"> </w:t>
      </w:r>
      <w:r w:rsidRPr="003255AA">
        <w:rPr>
          <w:sz w:val="28"/>
          <w:szCs w:val="28"/>
        </w:rPr>
        <w:t>вмешательства: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_________________________________________</w:t>
      </w:r>
      <w:r w:rsidR="005E35BF">
        <w:rPr>
          <w:sz w:val="28"/>
          <w:szCs w:val="28"/>
        </w:rPr>
        <w:t>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Негативные эффекты, связанные с существованием рассматриваемой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проблемы: _______________________________________________________________</w:t>
      </w:r>
      <w:r w:rsidR="00B42D72">
        <w:rPr>
          <w:sz w:val="28"/>
          <w:szCs w:val="28"/>
        </w:rPr>
        <w:t>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Основные группы субъектов предпринимательской и инвестиционной деятельности, интересы которых затронуты существующей проблемой: ________________________________________________________________</w:t>
      </w:r>
      <w:r w:rsidR="005E35BF">
        <w:rPr>
          <w:sz w:val="28"/>
          <w:szCs w:val="28"/>
        </w:rPr>
        <w:t>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Риски и предполагаемые последствия, связанные с сохранением текущего положения: ___________________________________________________________________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Обоснование неэффективности существующего регулирования: __________________</w:t>
      </w:r>
      <w:r w:rsidR="00B42D72">
        <w:rPr>
          <w:sz w:val="28"/>
          <w:szCs w:val="28"/>
        </w:rPr>
        <w:t>_________________________________________________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1" w:name="Par274"/>
      <w:bookmarkEnd w:id="31"/>
      <w:r w:rsidRPr="003255AA">
        <w:rPr>
          <w:sz w:val="28"/>
          <w:szCs w:val="28"/>
        </w:rPr>
        <w:t>3. Цели правового регулирования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Основные цели правового регулирования: ____________________________________</w:t>
      </w:r>
      <w:r w:rsidR="00B42D72">
        <w:rPr>
          <w:sz w:val="28"/>
          <w:szCs w:val="28"/>
        </w:rPr>
        <w:t>__</w:t>
      </w:r>
      <w:r w:rsidR="005E35BF">
        <w:rPr>
          <w:sz w:val="28"/>
          <w:szCs w:val="28"/>
        </w:rPr>
        <w:t>______________________________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2" w:name="Par276"/>
      <w:bookmarkEnd w:id="32"/>
      <w:r w:rsidRPr="003255AA">
        <w:rPr>
          <w:sz w:val="28"/>
          <w:szCs w:val="28"/>
        </w:rPr>
        <w:t>4. Возможные варианты достижения поставленных целей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Невмешательство:_________________________</w:t>
      </w:r>
      <w:r w:rsidR="00B42D72">
        <w:rPr>
          <w:sz w:val="28"/>
          <w:szCs w:val="28"/>
        </w:rPr>
        <w:t>______________</w:t>
      </w:r>
      <w:r w:rsidR="005E35BF">
        <w:rPr>
          <w:sz w:val="28"/>
          <w:szCs w:val="28"/>
        </w:rPr>
        <w:t>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Совершенствование применения существующего регулирования:_________________</w:t>
      </w:r>
      <w:r w:rsidR="00B42D72">
        <w:rPr>
          <w:sz w:val="28"/>
          <w:szCs w:val="28"/>
        </w:rPr>
        <w:t>________</w:t>
      </w:r>
      <w:r w:rsidR="005E35BF">
        <w:rPr>
          <w:sz w:val="28"/>
          <w:szCs w:val="28"/>
        </w:rPr>
        <w:t>______________________________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Прямое государственное регулирование (форма): _____________________________</w:t>
      </w:r>
      <w:r w:rsidR="00B42D72">
        <w:rPr>
          <w:sz w:val="28"/>
          <w:szCs w:val="28"/>
        </w:rPr>
        <w:t>_____________________________________</w:t>
      </w:r>
      <w:r w:rsidRPr="003255AA">
        <w:rPr>
          <w:sz w:val="28"/>
          <w:szCs w:val="28"/>
        </w:rPr>
        <w:t>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3" w:name="Par281"/>
      <w:bookmarkStart w:id="34" w:name="Par294"/>
      <w:bookmarkEnd w:id="33"/>
      <w:bookmarkEnd w:id="34"/>
      <w:r w:rsidRPr="003255AA">
        <w:rPr>
          <w:sz w:val="28"/>
          <w:szCs w:val="28"/>
        </w:rPr>
        <w:t>5. Публичные консультации</w:t>
      </w:r>
    </w:p>
    <w:p w:rsidR="00FE1B48" w:rsidRDefault="00FE1B48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Стороны, принявшие участие в проведении публичных консультаций: ____________</w:t>
      </w:r>
      <w:r w:rsidR="00B42D72">
        <w:rPr>
          <w:sz w:val="28"/>
          <w:szCs w:val="28"/>
        </w:rPr>
        <w:t>_______________________________________________________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Основные результаты консультаций: _________________________________________</w:t>
      </w:r>
      <w:r w:rsidR="005E35BF">
        <w:rPr>
          <w:sz w:val="28"/>
          <w:szCs w:val="28"/>
        </w:rPr>
        <w:t>___________________________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5" w:name="Par298"/>
      <w:bookmarkEnd w:id="35"/>
      <w:r w:rsidRPr="003255AA">
        <w:rPr>
          <w:sz w:val="28"/>
          <w:szCs w:val="28"/>
        </w:rPr>
        <w:t>6. Рекомендуемый вариант достижения поставленных целей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Описание выбранного варианта достижения поставленных целей: ________________</w:t>
      </w:r>
      <w:r w:rsidR="00B42D72">
        <w:rPr>
          <w:sz w:val="28"/>
          <w:szCs w:val="28"/>
        </w:rPr>
        <w:t>__________________________________________________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Обоснование соответствия масштаба правового регулирования масштабу существующей проблемы: ____________________________</w:t>
      </w:r>
      <w:r w:rsidR="008A3FB9">
        <w:rPr>
          <w:sz w:val="28"/>
          <w:szCs w:val="28"/>
        </w:rPr>
        <w:t>___</w:t>
      </w:r>
      <w:r w:rsidRPr="003255AA">
        <w:rPr>
          <w:sz w:val="28"/>
          <w:szCs w:val="28"/>
        </w:rPr>
        <w:t>__________________________</w:t>
      </w:r>
      <w:r w:rsidR="00B42D72">
        <w:rPr>
          <w:sz w:val="28"/>
          <w:szCs w:val="28"/>
        </w:rPr>
        <w:t>_____________</w:t>
      </w:r>
    </w:p>
    <w:p w:rsidR="00907E40" w:rsidRPr="003255AA" w:rsidRDefault="008A3FB9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907E40" w:rsidRPr="003255AA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</w:t>
      </w:r>
      <w:r w:rsidR="00907E40" w:rsidRPr="003255AA">
        <w:rPr>
          <w:sz w:val="28"/>
          <w:szCs w:val="28"/>
        </w:rPr>
        <w:t>_______________</w:t>
      </w:r>
      <w:r w:rsidR="005E35BF">
        <w:rPr>
          <w:sz w:val="28"/>
          <w:szCs w:val="28"/>
        </w:rPr>
        <w:t>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субъектов: _________________________________</w:t>
      </w:r>
      <w:r w:rsidR="00B42D72">
        <w:rPr>
          <w:sz w:val="28"/>
          <w:szCs w:val="28"/>
        </w:rPr>
        <w:t>__________________________________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с выводами о наличии либо отсутствии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Оценка расходов бюджета сельского поселения на организацию  исполнения и исполнение полномочий, необходимых для реализации предлагаемого правового регулирования:_______________________________ с выводами о наличии либо отсутствии положений, способствующих возникновению необоснованных расходов бюджета сельского поселения</w:t>
      </w:r>
      <w:r w:rsidR="008A3FB9">
        <w:rPr>
          <w:sz w:val="28"/>
          <w:szCs w:val="28"/>
        </w:rPr>
        <w:t xml:space="preserve">. </w:t>
      </w:r>
      <w:r w:rsidRPr="003255AA">
        <w:rPr>
          <w:sz w:val="28"/>
          <w:szCs w:val="28"/>
        </w:rPr>
        <w:t>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</w:t>
      </w:r>
      <w:r w:rsidR="008A3FB9">
        <w:rPr>
          <w:sz w:val="28"/>
          <w:szCs w:val="28"/>
        </w:rPr>
        <w:t xml:space="preserve"> </w:t>
      </w:r>
      <w:r w:rsidRPr="003255AA">
        <w:rPr>
          <w:sz w:val="28"/>
          <w:szCs w:val="28"/>
        </w:rPr>
        <w:t>предлагаемым правовым регулированием: ____________________________________, с выводами о наличии либо отсутствии положений, способствующих возникновению необоснованных расходов субъектов предпринимательской и инвестиционной деятельности.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Ожидаемые выгоды от реализации выбранного варианта достижения поставленных целей: _______________________________________</w:t>
      </w:r>
      <w:r w:rsidR="005E35BF">
        <w:rPr>
          <w:sz w:val="28"/>
          <w:szCs w:val="28"/>
        </w:rPr>
        <w:t>_____________________________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Необходимые меры, позволяющие максимизировать позитивные или минимизировать негативные последствия применения варианта достижения поставленных целей: ______________________________________</w:t>
      </w:r>
      <w:r w:rsidR="005E35BF">
        <w:rPr>
          <w:sz w:val="28"/>
          <w:szCs w:val="28"/>
        </w:rPr>
        <w:t>______________________________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Оценка рисков невозможности решения проблемы предложенным способом, рисков непредвиденных негативных последствий: ________________________________________</w:t>
      </w:r>
      <w:r w:rsidR="00B42D72">
        <w:rPr>
          <w:sz w:val="28"/>
          <w:szCs w:val="28"/>
        </w:rPr>
        <w:t>____________________________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Иные сведения: ___________________________________________________________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6" w:name="Par335"/>
      <w:bookmarkEnd w:id="36"/>
      <w:r w:rsidRPr="003255AA">
        <w:rPr>
          <w:sz w:val="28"/>
          <w:szCs w:val="28"/>
        </w:rPr>
        <w:t>7. Реализация выбранного варианта достижения поставленных целей и последующий мониторинг</w:t>
      </w:r>
    </w:p>
    <w:p w:rsidR="00FE1B48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 xml:space="preserve">Организационные вопросы практического применения выбранного варианта </w:t>
      </w:r>
    </w:p>
    <w:p w:rsidR="00FE1B48" w:rsidRDefault="00FE1B48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37" w:name="_GoBack"/>
      <w:bookmarkEnd w:id="37"/>
      <w:r w:rsidRPr="003255AA">
        <w:rPr>
          <w:sz w:val="28"/>
          <w:szCs w:val="28"/>
        </w:rPr>
        <w:t>достижения поставленных целей: ________________________________________________</w:t>
      </w:r>
      <w:r w:rsidR="00B42D72">
        <w:rPr>
          <w:sz w:val="28"/>
          <w:szCs w:val="28"/>
        </w:rPr>
        <w:t>___________________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Система мониторинга: _____________________________________________________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Вопросы осуществления последующей оценки эффективности: __________________</w:t>
      </w:r>
      <w:r w:rsidR="00B42D72">
        <w:rPr>
          <w:sz w:val="28"/>
          <w:szCs w:val="28"/>
        </w:rPr>
        <w:t>_________________________________________________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8" w:name="Par341"/>
      <w:bookmarkEnd w:id="38"/>
      <w:r w:rsidRPr="003255AA">
        <w:rPr>
          <w:sz w:val="28"/>
          <w:szCs w:val="28"/>
        </w:rPr>
        <w:t>8. Информация об исполнителях: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_________________________________________</w:t>
      </w:r>
      <w:r w:rsidR="005E35BF">
        <w:rPr>
          <w:sz w:val="28"/>
          <w:szCs w:val="28"/>
        </w:rPr>
        <w:t>_______________________</w:t>
      </w:r>
    </w:p>
    <w:p w:rsidR="00907E40" w:rsidRPr="00F77428" w:rsidRDefault="00907E40" w:rsidP="005E35BF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77428">
        <w:rPr>
          <w:i/>
          <w:sz w:val="28"/>
          <w:szCs w:val="28"/>
        </w:rPr>
        <w:t>(Ф.И.О., телефон, адрес электронной почты исполнителя заключения</w:t>
      </w:r>
    </w:p>
    <w:p w:rsidR="00907E40" w:rsidRPr="00F77428" w:rsidRDefault="00907E40" w:rsidP="005E35BF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77428">
        <w:rPr>
          <w:i/>
          <w:sz w:val="28"/>
          <w:szCs w:val="28"/>
        </w:rPr>
        <w:t>об оценке регулирующего воздействия проекта акта)</w:t>
      </w:r>
    </w:p>
    <w:p w:rsidR="00907E40" w:rsidRPr="00F77428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____________________________ _____________</w:t>
      </w:r>
      <w:r w:rsidR="00B42D72">
        <w:rPr>
          <w:sz w:val="28"/>
          <w:szCs w:val="28"/>
        </w:rPr>
        <w:t>______________________</w:t>
      </w:r>
    </w:p>
    <w:p w:rsidR="00907E40" w:rsidRPr="003255AA" w:rsidRDefault="00907E40" w:rsidP="005E35BF">
      <w:pPr>
        <w:ind w:firstLine="540"/>
        <w:rPr>
          <w:sz w:val="28"/>
          <w:szCs w:val="28"/>
        </w:rPr>
      </w:pPr>
    </w:p>
    <w:sectPr w:rsidR="00907E40" w:rsidRPr="003255AA" w:rsidSect="00FE1B48">
      <w:pgSz w:w="11906" w:h="16838"/>
      <w:pgMar w:top="142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5F4"/>
    <w:multiLevelType w:val="hybridMultilevel"/>
    <w:tmpl w:val="C0C60084"/>
    <w:lvl w:ilvl="0" w:tplc="539E6FE2">
      <w:start w:val="1"/>
      <w:numFmt w:val="upperRoman"/>
      <w:lvlText w:val="%1."/>
      <w:lvlJc w:val="left"/>
      <w:pPr>
        <w:ind w:left="4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116"/>
    <w:rsid w:val="000066C6"/>
    <w:rsid w:val="0001068E"/>
    <w:rsid w:val="00032E2B"/>
    <w:rsid w:val="00082AC6"/>
    <w:rsid w:val="00083843"/>
    <w:rsid w:val="0009108C"/>
    <w:rsid w:val="000A1C71"/>
    <w:rsid w:val="000C214F"/>
    <w:rsid w:val="00137F0B"/>
    <w:rsid w:val="00150F08"/>
    <w:rsid w:val="001E2EA0"/>
    <w:rsid w:val="00213A8A"/>
    <w:rsid w:val="00221602"/>
    <w:rsid w:val="002F6BB8"/>
    <w:rsid w:val="0031125C"/>
    <w:rsid w:val="00315D46"/>
    <w:rsid w:val="003255AA"/>
    <w:rsid w:val="00385CD3"/>
    <w:rsid w:val="0044793F"/>
    <w:rsid w:val="0045619E"/>
    <w:rsid w:val="00491485"/>
    <w:rsid w:val="004E12C7"/>
    <w:rsid w:val="0054110A"/>
    <w:rsid w:val="00547B30"/>
    <w:rsid w:val="00555A08"/>
    <w:rsid w:val="00577F68"/>
    <w:rsid w:val="005A592B"/>
    <w:rsid w:val="005A5982"/>
    <w:rsid w:val="005B5EBF"/>
    <w:rsid w:val="005D3A3A"/>
    <w:rsid w:val="005E35BF"/>
    <w:rsid w:val="00677BE6"/>
    <w:rsid w:val="006B6B20"/>
    <w:rsid w:val="006C6948"/>
    <w:rsid w:val="006D5992"/>
    <w:rsid w:val="006F5724"/>
    <w:rsid w:val="007A4743"/>
    <w:rsid w:val="007F320C"/>
    <w:rsid w:val="007F35D2"/>
    <w:rsid w:val="00820BAE"/>
    <w:rsid w:val="00831131"/>
    <w:rsid w:val="00846B78"/>
    <w:rsid w:val="00870B89"/>
    <w:rsid w:val="00881116"/>
    <w:rsid w:val="008A2C58"/>
    <w:rsid w:val="008A3FB9"/>
    <w:rsid w:val="00907E40"/>
    <w:rsid w:val="0093156B"/>
    <w:rsid w:val="00945369"/>
    <w:rsid w:val="009B1683"/>
    <w:rsid w:val="009B73DB"/>
    <w:rsid w:val="00A025C4"/>
    <w:rsid w:val="00A4750C"/>
    <w:rsid w:val="00A60674"/>
    <w:rsid w:val="00A73BA5"/>
    <w:rsid w:val="00A824E4"/>
    <w:rsid w:val="00AC10A2"/>
    <w:rsid w:val="00AC67C8"/>
    <w:rsid w:val="00B217BE"/>
    <w:rsid w:val="00B42D72"/>
    <w:rsid w:val="00B57666"/>
    <w:rsid w:val="00B619F3"/>
    <w:rsid w:val="00B8664C"/>
    <w:rsid w:val="00BD0B38"/>
    <w:rsid w:val="00BD295B"/>
    <w:rsid w:val="00C473D1"/>
    <w:rsid w:val="00C81A56"/>
    <w:rsid w:val="00C87DCD"/>
    <w:rsid w:val="00CF6667"/>
    <w:rsid w:val="00D129EB"/>
    <w:rsid w:val="00D3140D"/>
    <w:rsid w:val="00DA0817"/>
    <w:rsid w:val="00DA35B2"/>
    <w:rsid w:val="00DF085B"/>
    <w:rsid w:val="00DF43F5"/>
    <w:rsid w:val="00E05DD1"/>
    <w:rsid w:val="00E140F2"/>
    <w:rsid w:val="00E464CD"/>
    <w:rsid w:val="00E63623"/>
    <w:rsid w:val="00E80A59"/>
    <w:rsid w:val="00F13240"/>
    <w:rsid w:val="00F77065"/>
    <w:rsid w:val="00F77428"/>
    <w:rsid w:val="00F80700"/>
    <w:rsid w:val="00F80E68"/>
    <w:rsid w:val="00FE1B48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824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C6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C67C8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255A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Normal (Web)"/>
    <w:basedOn w:val="a"/>
    <w:uiPriority w:val="99"/>
    <w:semiHidden/>
    <w:unhideWhenUsed/>
    <w:rsid w:val="00A025C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A824E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rsid w:val="00A824E4"/>
    <w:rPr>
      <w:color w:val="106BBE"/>
    </w:rPr>
  </w:style>
  <w:style w:type="character" w:customStyle="1" w:styleId="a7">
    <w:name w:val="Цветовое выделение"/>
    <w:rsid w:val="00A824E4"/>
    <w:rPr>
      <w:b/>
      <w:bCs/>
      <w:color w:val="26282F"/>
    </w:rPr>
  </w:style>
  <w:style w:type="paragraph" w:styleId="a8">
    <w:name w:val="Body Text"/>
    <w:basedOn w:val="a"/>
    <w:link w:val="a9"/>
    <w:rsid w:val="00083843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Основной текст Знак"/>
    <w:link w:val="a8"/>
    <w:rsid w:val="00083843"/>
    <w:rPr>
      <w:rFonts w:ascii="Times New Roman" w:eastAsia="Times New Roman" w:hAnsi="Times New Roman"/>
      <w:sz w:val="28"/>
    </w:rPr>
  </w:style>
  <w:style w:type="character" w:styleId="aa">
    <w:name w:val="Hyperlink"/>
    <w:uiPriority w:val="99"/>
    <w:rsid w:val="000838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6220717&amp;sub=0" TargetMode="External"/><Relationship Id="rId13" Type="http://schemas.openxmlformats.org/officeDocument/2006/relationships/hyperlink" Target="http://gov.cap.ru/SiteMap.aspx?gov_id=78&amp;id=18306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86367&amp;sub=0" TargetMode="External"/><Relationship Id="rId12" Type="http://schemas.openxmlformats.org/officeDocument/2006/relationships/hyperlink" Target="http://gov.cap.ru/SiteMap.aspx?gov_id=78&amp;id=183068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gov.cap.ru/SiteMap.aspx?gov_id=78&amp;id=18306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.cap.ru/SiteMap.aspx?gov_id=78&amp;id=1830681" TargetMode="External"/><Relationship Id="rId10" Type="http://schemas.openxmlformats.org/officeDocument/2006/relationships/hyperlink" Target="http://internet.garant.ru/document?id=86367&amp;sub=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7;&#1089;&#1080;&#1085;&#1082;&#1072;.&#1088;&#1078;&#1077;&#1074;&#1089;&#1082;&#1080;&#1081;-&#1088;&#1072;&#1081;&#1086;&#1085;.&#1088;&#1092;" TargetMode="External"/><Relationship Id="rId14" Type="http://schemas.openxmlformats.org/officeDocument/2006/relationships/hyperlink" Target="http://gov.cap.ru/SiteMap.aspx?gov_id=78&amp;id=18306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9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ХМО</dc:creator>
  <cp:keywords/>
  <dc:description/>
  <cp:lastModifiedBy>Заместитель</cp:lastModifiedBy>
  <cp:revision>30</cp:revision>
  <cp:lastPrinted>2021-03-17T10:21:00Z</cp:lastPrinted>
  <dcterms:created xsi:type="dcterms:W3CDTF">2016-06-17T02:56:00Z</dcterms:created>
  <dcterms:modified xsi:type="dcterms:W3CDTF">2021-03-17T10:22:00Z</dcterms:modified>
</cp:coreProperties>
</file>