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B6" w:rsidRPr="00445E95" w:rsidRDefault="00CC1DB6" w:rsidP="00CC1DB6">
      <w:pPr>
        <w:spacing w:line="276" w:lineRule="auto"/>
        <w:jc w:val="center"/>
        <w:rPr>
          <w:b/>
          <w:color w:val="404040" w:themeColor="background1" w:themeShade="40"/>
        </w:rPr>
      </w:pPr>
      <w:r w:rsidRPr="00445E95">
        <w:rPr>
          <w:b/>
          <w:color w:val="404040" w:themeColor="background1" w:themeShade="40"/>
        </w:rPr>
        <w:t>СОВЕТ ДЕПУТАТОВ МУНИЦИПАЛЬНОГО ОБРАЗОВАНИЯ</w:t>
      </w:r>
    </w:p>
    <w:p w:rsidR="00CC1DB6" w:rsidRPr="00445E95" w:rsidRDefault="00CC1DB6" w:rsidP="00CC1DB6">
      <w:pPr>
        <w:spacing w:line="276" w:lineRule="auto"/>
        <w:jc w:val="center"/>
        <w:rPr>
          <w:b/>
          <w:color w:val="404040" w:themeColor="background1" w:themeShade="40"/>
        </w:rPr>
      </w:pPr>
      <w:r w:rsidRPr="00445E95">
        <w:rPr>
          <w:b/>
          <w:color w:val="404040" w:themeColor="background1" w:themeShade="40"/>
        </w:rPr>
        <w:t>СЕЛЬСКОЕ ПОСЕЛЕНИЕ «</w:t>
      </w:r>
      <w:r w:rsidR="005172E6">
        <w:rPr>
          <w:b/>
          <w:color w:val="404040" w:themeColor="background1" w:themeShade="40"/>
        </w:rPr>
        <w:t>УСПЕНСКОЕ</w:t>
      </w:r>
      <w:r w:rsidRPr="00445E95">
        <w:rPr>
          <w:b/>
          <w:color w:val="404040" w:themeColor="background1" w:themeShade="40"/>
        </w:rPr>
        <w:t>»</w:t>
      </w:r>
    </w:p>
    <w:p w:rsidR="00CC1DB6" w:rsidRPr="00445E95" w:rsidRDefault="00CC1DB6" w:rsidP="00CC1DB6">
      <w:pPr>
        <w:spacing w:line="276" w:lineRule="auto"/>
        <w:jc w:val="center"/>
        <w:rPr>
          <w:b/>
          <w:color w:val="404040" w:themeColor="background1" w:themeShade="40"/>
        </w:rPr>
      </w:pPr>
      <w:r w:rsidRPr="00445E95">
        <w:rPr>
          <w:b/>
          <w:color w:val="404040" w:themeColor="background1" w:themeShade="40"/>
        </w:rPr>
        <w:t>РЖЕВСКОГО РАЙОНА ТВЕРСКОЙ ОБЛАСТИ</w:t>
      </w:r>
    </w:p>
    <w:p w:rsidR="00CC1DB6" w:rsidRPr="00445E95" w:rsidRDefault="00CC1DB6" w:rsidP="00CC1DB6">
      <w:pPr>
        <w:rPr>
          <w:b/>
          <w:color w:val="404040" w:themeColor="background1" w:themeShade="40"/>
          <w:sz w:val="28"/>
          <w:szCs w:val="28"/>
        </w:rPr>
      </w:pPr>
    </w:p>
    <w:p w:rsidR="0025105F" w:rsidRPr="00946638" w:rsidRDefault="0025105F" w:rsidP="0025105F">
      <w:pPr>
        <w:jc w:val="center"/>
        <w:rPr>
          <w:b/>
          <w:bCs/>
        </w:rPr>
      </w:pPr>
      <w:r w:rsidRPr="00946638">
        <w:rPr>
          <w:b/>
          <w:bCs/>
        </w:rPr>
        <w:t>Р Е Ш Е Н И Е</w:t>
      </w:r>
    </w:p>
    <w:p w:rsidR="0025105F" w:rsidRPr="00946638" w:rsidRDefault="0025105F" w:rsidP="00437520">
      <w:pPr>
        <w:ind w:right="-143"/>
        <w:rPr>
          <w:b/>
        </w:rPr>
      </w:pPr>
    </w:p>
    <w:p w:rsidR="00437520" w:rsidRPr="009F7C57" w:rsidRDefault="00CC1DB6" w:rsidP="00437520">
      <w:pPr>
        <w:ind w:right="-143"/>
        <w:rPr>
          <w:b/>
        </w:rPr>
      </w:pPr>
      <w:r>
        <w:rPr>
          <w:b/>
        </w:rPr>
        <w:t xml:space="preserve">        </w:t>
      </w:r>
      <w:r w:rsidR="006F4DB9" w:rsidRPr="009F7C57">
        <w:rPr>
          <w:b/>
        </w:rPr>
        <w:t>2</w:t>
      </w:r>
      <w:r w:rsidR="005172E6">
        <w:rPr>
          <w:b/>
        </w:rPr>
        <w:t>8</w:t>
      </w:r>
      <w:r w:rsidR="005F15F5" w:rsidRPr="009F7C57">
        <w:rPr>
          <w:b/>
        </w:rPr>
        <w:t>.0</w:t>
      </w:r>
      <w:r w:rsidR="006F4DB9" w:rsidRPr="009F7C57">
        <w:rPr>
          <w:b/>
        </w:rPr>
        <w:t>4</w:t>
      </w:r>
      <w:r w:rsidR="0025105F" w:rsidRPr="009F7C57">
        <w:rPr>
          <w:b/>
        </w:rPr>
        <w:t>.201</w:t>
      </w:r>
      <w:r w:rsidR="005F15F5" w:rsidRPr="009F7C57">
        <w:rPr>
          <w:b/>
        </w:rPr>
        <w:t>8</w:t>
      </w:r>
      <w:r w:rsidR="0025105F" w:rsidRPr="009F7C57">
        <w:rPr>
          <w:b/>
        </w:rPr>
        <w:t xml:space="preserve">                     </w:t>
      </w:r>
      <w:r w:rsidR="001C6A37" w:rsidRPr="009F7C57">
        <w:rPr>
          <w:b/>
        </w:rPr>
        <w:t xml:space="preserve">                              </w:t>
      </w:r>
      <w:r w:rsidR="0025105F" w:rsidRPr="009F7C57">
        <w:rPr>
          <w:b/>
        </w:rPr>
        <w:t xml:space="preserve">                                 </w:t>
      </w:r>
      <w:r w:rsidR="009F7C57">
        <w:rPr>
          <w:b/>
        </w:rPr>
        <w:t xml:space="preserve">        </w:t>
      </w:r>
      <w:r w:rsidR="00946638" w:rsidRPr="009F7C57">
        <w:rPr>
          <w:b/>
        </w:rPr>
        <w:t xml:space="preserve">         </w:t>
      </w:r>
      <w:r w:rsidR="0025105F" w:rsidRPr="009F7C57">
        <w:rPr>
          <w:b/>
        </w:rPr>
        <w:t>№</w:t>
      </w:r>
      <w:r w:rsidR="009F7C57" w:rsidRPr="009F7C57">
        <w:rPr>
          <w:b/>
        </w:rPr>
        <w:t xml:space="preserve"> </w:t>
      </w:r>
      <w:r w:rsidR="005172E6">
        <w:rPr>
          <w:b/>
        </w:rPr>
        <w:t>12</w:t>
      </w:r>
      <w:r>
        <w:rPr>
          <w:b/>
        </w:rPr>
        <w:t>9</w:t>
      </w:r>
    </w:p>
    <w:p w:rsidR="0006781F" w:rsidRPr="00946638" w:rsidRDefault="0006781F" w:rsidP="009A7A96">
      <w:pPr>
        <w:tabs>
          <w:tab w:val="left" w:pos="567"/>
        </w:tabs>
        <w:rPr>
          <w:b/>
        </w:rPr>
      </w:pP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r>
        <w:rPr>
          <w:rFonts w:ascii="Times New Roman CYR" w:hAnsi="Times New Roman CYR" w:cs="Times New Roman CYR"/>
          <w:b/>
          <w:bCs/>
          <w:color w:val="26282F"/>
        </w:rPr>
        <w:t xml:space="preserve">Об утверждении Положения </w:t>
      </w:r>
      <w:r w:rsidRPr="00C429CC">
        <w:rPr>
          <w:rFonts w:ascii="Times New Roman CYR" w:hAnsi="Times New Roman CYR" w:cs="Times New Roman CYR"/>
          <w:b/>
          <w:bCs/>
          <w:color w:val="26282F"/>
        </w:rPr>
        <w:t xml:space="preserve">о проверке достоверности и полноты сведений, представленных гражданами, претендующими на замещение </w:t>
      </w: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 xml:space="preserve">муниципальных должностей </w:t>
      </w:r>
      <w:r w:rsidR="00CC1DB6">
        <w:rPr>
          <w:rFonts w:ascii="Times New Roman CYR" w:hAnsi="Times New Roman CYR" w:cs="Times New Roman CYR"/>
          <w:b/>
          <w:bCs/>
          <w:color w:val="26282F"/>
        </w:rPr>
        <w:t>сельского поселения «</w:t>
      </w:r>
      <w:r w:rsidR="005172E6">
        <w:rPr>
          <w:rFonts w:ascii="Times New Roman CYR" w:hAnsi="Times New Roman CYR" w:cs="Times New Roman CYR"/>
          <w:b/>
          <w:bCs/>
          <w:color w:val="26282F"/>
        </w:rPr>
        <w:t>Успенское</w:t>
      </w:r>
      <w:r w:rsidR="00CC1DB6">
        <w:rPr>
          <w:rFonts w:ascii="Times New Roman CYR" w:hAnsi="Times New Roman CYR" w:cs="Times New Roman CYR"/>
          <w:b/>
          <w:bCs/>
          <w:color w:val="26282F"/>
        </w:rPr>
        <w:t xml:space="preserve">» </w:t>
      </w:r>
      <w:r>
        <w:rPr>
          <w:rFonts w:ascii="Times New Roman CYR" w:hAnsi="Times New Roman CYR" w:cs="Times New Roman CYR"/>
          <w:b/>
          <w:bCs/>
          <w:color w:val="26282F"/>
        </w:rPr>
        <w:t>Ржевского района</w:t>
      </w:r>
      <w:r w:rsidRPr="00C429CC">
        <w:rPr>
          <w:rFonts w:ascii="Times New Roman CYR" w:hAnsi="Times New Roman CYR" w:cs="Times New Roman CYR"/>
          <w:b/>
          <w:bCs/>
          <w:color w:val="26282F"/>
        </w:rPr>
        <w:t xml:space="preserve">, </w:t>
      </w: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 xml:space="preserve">и лицами, замещающими муниципальные должности </w:t>
      </w:r>
    </w:p>
    <w:p w:rsidR="00C429CC" w:rsidRDefault="00CC1DB6" w:rsidP="00C429CC">
      <w:pPr>
        <w:widowControl w:val="0"/>
        <w:autoSpaceDE w:val="0"/>
        <w:autoSpaceDN w:val="0"/>
        <w:adjustRightInd w:val="0"/>
        <w:outlineLvl w:val="0"/>
        <w:rPr>
          <w:rFonts w:ascii="Times New Roman CYR" w:hAnsi="Times New Roman CYR" w:cs="Times New Roman CYR"/>
          <w:b/>
          <w:bCs/>
          <w:color w:val="26282F"/>
        </w:rPr>
      </w:pPr>
      <w:r>
        <w:rPr>
          <w:rFonts w:ascii="Times New Roman CYR" w:hAnsi="Times New Roman CYR" w:cs="Times New Roman CYR"/>
          <w:b/>
          <w:bCs/>
          <w:color w:val="26282F"/>
        </w:rPr>
        <w:t xml:space="preserve">сельского </w:t>
      </w:r>
      <w:proofErr w:type="gramStart"/>
      <w:r>
        <w:rPr>
          <w:rFonts w:ascii="Times New Roman CYR" w:hAnsi="Times New Roman CYR" w:cs="Times New Roman CYR"/>
          <w:b/>
          <w:bCs/>
          <w:color w:val="26282F"/>
        </w:rPr>
        <w:t>поселения  «</w:t>
      </w:r>
      <w:proofErr w:type="gramEnd"/>
      <w:r w:rsidR="005172E6">
        <w:rPr>
          <w:rFonts w:ascii="Times New Roman CYR" w:hAnsi="Times New Roman CYR" w:cs="Times New Roman CYR"/>
          <w:b/>
          <w:bCs/>
          <w:color w:val="26282F"/>
        </w:rPr>
        <w:t>Успенское</w:t>
      </w:r>
      <w:r>
        <w:rPr>
          <w:rFonts w:ascii="Times New Roman CYR" w:hAnsi="Times New Roman CYR" w:cs="Times New Roman CYR"/>
          <w:b/>
          <w:bCs/>
          <w:color w:val="26282F"/>
        </w:rPr>
        <w:t xml:space="preserve">» </w:t>
      </w:r>
      <w:r w:rsidR="00C429CC">
        <w:rPr>
          <w:rFonts w:ascii="Times New Roman CYR" w:hAnsi="Times New Roman CYR" w:cs="Times New Roman CYR"/>
          <w:b/>
          <w:bCs/>
          <w:color w:val="26282F"/>
        </w:rPr>
        <w:t>Ржевского района</w:t>
      </w:r>
      <w:r w:rsidR="00C429CC" w:rsidRPr="00C429CC">
        <w:rPr>
          <w:rFonts w:ascii="Times New Roman CYR" w:hAnsi="Times New Roman CYR" w:cs="Times New Roman CYR"/>
          <w:b/>
          <w:bCs/>
          <w:color w:val="26282F"/>
        </w:rPr>
        <w:t xml:space="preserve">, а также соблюдения лицами, </w:t>
      </w: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 xml:space="preserve">замещающими муниципальные должности установленных ограничений, </w:t>
      </w:r>
    </w:p>
    <w:p w:rsidR="00C429CC" w:rsidRPr="00C429CC" w:rsidRDefault="00C429CC"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запретов, обязанностей</w:t>
      </w:r>
    </w:p>
    <w:p w:rsidR="00C429CC" w:rsidRPr="00CC1DB6" w:rsidRDefault="00C429CC" w:rsidP="00C429CC">
      <w:pPr>
        <w:widowControl w:val="0"/>
        <w:autoSpaceDE w:val="0"/>
        <w:autoSpaceDN w:val="0"/>
        <w:adjustRightInd w:val="0"/>
        <w:ind w:firstLine="720"/>
        <w:jc w:val="both"/>
        <w:rPr>
          <w:rFonts w:ascii="Times New Roman CYR" w:hAnsi="Times New Roman CYR" w:cs="Times New Roman CYR"/>
          <w:color w:val="404040" w:themeColor="background1" w:themeShade="40"/>
        </w:rPr>
      </w:pPr>
    </w:p>
    <w:p w:rsidR="00CC1DB6" w:rsidRPr="00CC1DB6" w:rsidRDefault="00DE3CE8" w:rsidP="00C429CC">
      <w:pPr>
        <w:widowControl w:val="0"/>
        <w:autoSpaceDE w:val="0"/>
        <w:autoSpaceDN w:val="0"/>
        <w:adjustRightInd w:val="0"/>
        <w:ind w:firstLine="720"/>
        <w:jc w:val="both"/>
        <w:rPr>
          <w:rFonts w:ascii="Times New Roman CYR" w:hAnsi="Times New Roman CYR" w:cs="Times New Roman CYR"/>
          <w:color w:val="404040" w:themeColor="background1" w:themeShade="40"/>
        </w:rPr>
      </w:pPr>
      <w:r w:rsidRPr="00CC1DB6">
        <w:rPr>
          <w:rFonts w:ascii="Times New Roman CYR" w:hAnsi="Times New Roman CYR" w:cs="Times New Roman CYR"/>
          <w:color w:val="404040" w:themeColor="background1" w:themeShade="40"/>
        </w:rPr>
        <w:t xml:space="preserve">В соответствии с 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Тверской области от 12.10.2017 N 59-ЗО "О внесении изменений в отдельные законы Тверской области в целях совершенствования мер по противодействию коррупции", законом Тверской области от 15.07.2015 № 76-ЗО «Об отдельных вопросах, связанных с осуществлением полномочий лиц, замещающих муниципальные должности в Тверской области», </w:t>
      </w:r>
    </w:p>
    <w:p w:rsidR="00C429CC" w:rsidRPr="00CC1DB6" w:rsidRDefault="00DE3CE8" w:rsidP="00C429CC">
      <w:pPr>
        <w:widowControl w:val="0"/>
        <w:autoSpaceDE w:val="0"/>
        <w:autoSpaceDN w:val="0"/>
        <w:adjustRightInd w:val="0"/>
        <w:ind w:firstLine="720"/>
        <w:jc w:val="both"/>
        <w:rPr>
          <w:rFonts w:ascii="Times New Roman CYR" w:hAnsi="Times New Roman CYR" w:cs="Times New Roman CYR"/>
          <w:color w:val="404040" w:themeColor="background1" w:themeShade="40"/>
        </w:rPr>
      </w:pPr>
      <w:r w:rsidRPr="00CC1DB6">
        <w:rPr>
          <w:rFonts w:ascii="Times New Roman CYR" w:hAnsi="Times New Roman CYR" w:cs="Times New Roman CYR"/>
          <w:color w:val="404040" w:themeColor="background1" w:themeShade="40"/>
        </w:rPr>
        <w:t>Со</w:t>
      </w:r>
      <w:r w:rsidR="00CC1DB6" w:rsidRPr="00CC1DB6">
        <w:rPr>
          <w:rFonts w:ascii="Times New Roman CYR" w:hAnsi="Times New Roman CYR" w:cs="Times New Roman CYR"/>
          <w:color w:val="404040" w:themeColor="background1" w:themeShade="40"/>
        </w:rPr>
        <w:t xml:space="preserve">вет </w:t>
      </w:r>
      <w:r w:rsidRPr="00CC1DB6">
        <w:rPr>
          <w:rFonts w:ascii="Times New Roman CYR" w:hAnsi="Times New Roman CYR" w:cs="Times New Roman CYR"/>
          <w:color w:val="404040" w:themeColor="background1" w:themeShade="40"/>
        </w:rPr>
        <w:t xml:space="preserve">депутатов </w:t>
      </w:r>
      <w:r w:rsidR="00CC1DB6" w:rsidRPr="00CC1DB6">
        <w:rPr>
          <w:rFonts w:ascii="Times New Roman CYR" w:hAnsi="Times New Roman CYR" w:cs="Times New Roman CYR"/>
          <w:color w:val="404040" w:themeColor="background1" w:themeShade="40"/>
        </w:rPr>
        <w:t>сельского поселения «</w:t>
      </w:r>
      <w:r w:rsidR="005172E6">
        <w:rPr>
          <w:rFonts w:ascii="Times New Roman CYR" w:hAnsi="Times New Roman CYR" w:cs="Times New Roman CYR"/>
          <w:color w:val="404040" w:themeColor="background1" w:themeShade="40"/>
        </w:rPr>
        <w:t>Успенское</w:t>
      </w:r>
      <w:r w:rsidR="00CC1DB6" w:rsidRPr="00CC1DB6">
        <w:rPr>
          <w:rFonts w:ascii="Times New Roman CYR" w:hAnsi="Times New Roman CYR" w:cs="Times New Roman CYR"/>
          <w:color w:val="404040" w:themeColor="background1" w:themeShade="40"/>
        </w:rPr>
        <w:t xml:space="preserve">» </w:t>
      </w:r>
      <w:r w:rsidRPr="00CC1DB6">
        <w:rPr>
          <w:rFonts w:ascii="Times New Roman CYR" w:hAnsi="Times New Roman CYR" w:cs="Times New Roman CYR"/>
          <w:color w:val="404040" w:themeColor="background1" w:themeShade="40"/>
        </w:rPr>
        <w:t>Ржевского района</w:t>
      </w:r>
      <w:r w:rsidR="00CC1DB6" w:rsidRPr="00CC1DB6">
        <w:rPr>
          <w:rFonts w:ascii="Times New Roman CYR" w:hAnsi="Times New Roman CYR" w:cs="Times New Roman CYR"/>
          <w:color w:val="404040" w:themeColor="background1" w:themeShade="40"/>
        </w:rPr>
        <w:t xml:space="preserve"> Тверской области </w:t>
      </w:r>
    </w:p>
    <w:p w:rsidR="006D79EE" w:rsidRDefault="006D79EE" w:rsidP="00DE3CE8">
      <w:pPr>
        <w:widowControl w:val="0"/>
        <w:autoSpaceDE w:val="0"/>
        <w:autoSpaceDN w:val="0"/>
        <w:adjustRightInd w:val="0"/>
        <w:ind w:firstLine="720"/>
        <w:jc w:val="center"/>
        <w:rPr>
          <w:rFonts w:ascii="Times New Roman CYR" w:hAnsi="Times New Roman CYR" w:cs="Times New Roman CYR"/>
          <w:b/>
          <w:color w:val="404040" w:themeColor="background1" w:themeShade="40"/>
        </w:rPr>
      </w:pPr>
    </w:p>
    <w:p w:rsidR="00DE3CE8" w:rsidRPr="00CC1DB6" w:rsidRDefault="00DE3CE8" w:rsidP="00DE3CE8">
      <w:pPr>
        <w:widowControl w:val="0"/>
        <w:autoSpaceDE w:val="0"/>
        <w:autoSpaceDN w:val="0"/>
        <w:adjustRightInd w:val="0"/>
        <w:ind w:firstLine="720"/>
        <w:jc w:val="center"/>
        <w:rPr>
          <w:rFonts w:ascii="Times New Roman CYR" w:hAnsi="Times New Roman CYR" w:cs="Times New Roman CYR"/>
          <w:b/>
          <w:color w:val="404040" w:themeColor="background1" w:themeShade="40"/>
        </w:rPr>
      </w:pPr>
      <w:r w:rsidRPr="00CC1DB6">
        <w:rPr>
          <w:rFonts w:ascii="Times New Roman CYR" w:hAnsi="Times New Roman CYR" w:cs="Times New Roman CYR"/>
          <w:b/>
          <w:color w:val="404040" w:themeColor="background1" w:themeShade="40"/>
        </w:rPr>
        <w:t>РЕШИЛ:</w:t>
      </w:r>
    </w:p>
    <w:p w:rsidR="00DE3CE8" w:rsidRPr="00CC1DB6" w:rsidRDefault="00DE3CE8" w:rsidP="00DE3CE8">
      <w:pPr>
        <w:widowControl w:val="0"/>
        <w:autoSpaceDE w:val="0"/>
        <w:autoSpaceDN w:val="0"/>
        <w:adjustRightInd w:val="0"/>
        <w:ind w:firstLine="720"/>
        <w:jc w:val="center"/>
        <w:rPr>
          <w:rFonts w:ascii="Times New Roman CYR" w:hAnsi="Times New Roman CYR" w:cs="Times New Roman CYR"/>
          <w:color w:val="404040" w:themeColor="background1" w:themeShade="40"/>
        </w:rPr>
      </w:pPr>
    </w:p>
    <w:p w:rsidR="00DE3CE8" w:rsidRPr="00CC1DB6" w:rsidRDefault="00DE3CE8" w:rsidP="00DE3CE8">
      <w:pPr>
        <w:widowControl w:val="0"/>
        <w:autoSpaceDE w:val="0"/>
        <w:autoSpaceDN w:val="0"/>
        <w:adjustRightInd w:val="0"/>
        <w:ind w:firstLine="720"/>
        <w:jc w:val="both"/>
        <w:rPr>
          <w:rFonts w:ascii="Times New Roman CYR" w:hAnsi="Times New Roman CYR" w:cs="Times New Roman CYR"/>
          <w:color w:val="404040" w:themeColor="background1" w:themeShade="40"/>
        </w:rPr>
      </w:pPr>
      <w:r w:rsidRPr="00CC1DB6">
        <w:rPr>
          <w:rFonts w:ascii="Times New Roman CYR" w:hAnsi="Times New Roman CYR" w:cs="Times New Roman CYR"/>
          <w:color w:val="404040" w:themeColor="background1" w:themeShade="40"/>
        </w:rPr>
        <w:t xml:space="preserve">1. Утвердить Положение о проверке достоверности и полноты сведений, представленных гражданами, претендующими на замещение муниципальных должностей </w:t>
      </w:r>
      <w:r w:rsidR="00CC1DB6">
        <w:rPr>
          <w:rFonts w:ascii="Times New Roman CYR" w:hAnsi="Times New Roman CYR" w:cs="Times New Roman CYR"/>
          <w:color w:val="404040" w:themeColor="background1" w:themeShade="40"/>
        </w:rPr>
        <w:t>сельского поселения «</w:t>
      </w:r>
      <w:r w:rsidR="005172E6">
        <w:rPr>
          <w:rFonts w:ascii="Times New Roman CYR" w:hAnsi="Times New Roman CYR" w:cs="Times New Roman CYR"/>
          <w:color w:val="404040" w:themeColor="background1" w:themeShade="40"/>
        </w:rPr>
        <w:t>Успенское</w:t>
      </w:r>
      <w:r w:rsidR="00CC1DB6">
        <w:rPr>
          <w:rFonts w:ascii="Times New Roman CYR" w:hAnsi="Times New Roman CYR" w:cs="Times New Roman CYR"/>
          <w:color w:val="404040" w:themeColor="background1" w:themeShade="40"/>
        </w:rPr>
        <w:t xml:space="preserve">» </w:t>
      </w:r>
      <w:r w:rsidRPr="00CC1DB6">
        <w:rPr>
          <w:rFonts w:ascii="Times New Roman CYR" w:hAnsi="Times New Roman CYR" w:cs="Times New Roman CYR"/>
          <w:color w:val="404040" w:themeColor="background1" w:themeShade="40"/>
        </w:rPr>
        <w:t xml:space="preserve">Ржевского района, и лицами, замещающими муниципальные должности </w:t>
      </w:r>
      <w:r w:rsidR="00CC1DB6">
        <w:rPr>
          <w:rFonts w:ascii="Times New Roman CYR" w:hAnsi="Times New Roman CYR" w:cs="Times New Roman CYR"/>
          <w:color w:val="404040" w:themeColor="background1" w:themeShade="40"/>
        </w:rPr>
        <w:t>сельского поселения «</w:t>
      </w:r>
      <w:r w:rsidR="005172E6">
        <w:rPr>
          <w:rFonts w:ascii="Times New Roman CYR" w:hAnsi="Times New Roman CYR" w:cs="Times New Roman CYR"/>
          <w:color w:val="404040" w:themeColor="background1" w:themeShade="40"/>
        </w:rPr>
        <w:t>Успенское</w:t>
      </w:r>
      <w:r w:rsidR="00CC1DB6">
        <w:rPr>
          <w:rFonts w:ascii="Times New Roman CYR" w:hAnsi="Times New Roman CYR" w:cs="Times New Roman CYR"/>
          <w:color w:val="404040" w:themeColor="background1" w:themeShade="40"/>
        </w:rPr>
        <w:t xml:space="preserve">» </w:t>
      </w:r>
      <w:r w:rsidRPr="00CC1DB6">
        <w:rPr>
          <w:rFonts w:ascii="Times New Roman CYR" w:hAnsi="Times New Roman CYR" w:cs="Times New Roman CYR"/>
          <w:color w:val="404040" w:themeColor="background1" w:themeShade="40"/>
        </w:rPr>
        <w:t>Ржевского района, а также соблюдения лицами, замещающими муниципальные должности</w:t>
      </w:r>
      <w:r w:rsidR="00CC1DB6">
        <w:rPr>
          <w:rFonts w:ascii="Times New Roman CYR" w:hAnsi="Times New Roman CYR" w:cs="Times New Roman CYR"/>
          <w:color w:val="404040" w:themeColor="background1" w:themeShade="40"/>
        </w:rPr>
        <w:t xml:space="preserve"> сельского поселения «</w:t>
      </w:r>
      <w:proofErr w:type="gramStart"/>
      <w:r w:rsidR="005172E6">
        <w:rPr>
          <w:rFonts w:ascii="Times New Roman CYR" w:hAnsi="Times New Roman CYR" w:cs="Times New Roman CYR"/>
          <w:color w:val="404040" w:themeColor="background1" w:themeShade="40"/>
        </w:rPr>
        <w:t>Успенское</w:t>
      </w:r>
      <w:r w:rsidR="00CC1DB6">
        <w:rPr>
          <w:rFonts w:ascii="Times New Roman CYR" w:hAnsi="Times New Roman CYR" w:cs="Times New Roman CYR"/>
          <w:color w:val="404040" w:themeColor="background1" w:themeShade="40"/>
        </w:rPr>
        <w:t xml:space="preserve">» </w:t>
      </w:r>
      <w:r w:rsidRPr="00CC1DB6">
        <w:rPr>
          <w:rFonts w:ascii="Times New Roman CYR" w:hAnsi="Times New Roman CYR" w:cs="Times New Roman CYR"/>
          <w:color w:val="404040" w:themeColor="background1" w:themeShade="40"/>
        </w:rPr>
        <w:t xml:space="preserve"> Ржевского</w:t>
      </w:r>
      <w:proofErr w:type="gramEnd"/>
      <w:r w:rsidRPr="00CC1DB6">
        <w:rPr>
          <w:rFonts w:ascii="Times New Roman CYR" w:hAnsi="Times New Roman CYR" w:cs="Times New Roman CYR"/>
          <w:color w:val="404040" w:themeColor="background1" w:themeShade="40"/>
        </w:rPr>
        <w:t xml:space="preserve"> района установленных ограничений, запретов, обязанностей (Приложение)</w:t>
      </w:r>
    </w:p>
    <w:p w:rsidR="00CC1DB6" w:rsidRPr="00EE2A2F" w:rsidRDefault="009F7C57" w:rsidP="00CC1DB6">
      <w:pPr>
        <w:rPr>
          <w:color w:val="3F3F3F"/>
        </w:rPr>
      </w:pPr>
      <w:r w:rsidRPr="00CC1DB6">
        <w:rPr>
          <w:rFonts w:ascii="Times New Roman CYR" w:hAnsi="Times New Roman CYR" w:cs="Times New Roman CYR"/>
          <w:color w:val="404040" w:themeColor="background1" w:themeShade="40"/>
        </w:rPr>
        <w:t xml:space="preserve">           2. </w:t>
      </w:r>
      <w:r w:rsidR="00CC1DB6" w:rsidRPr="00445E95">
        <w:rPr>
          <w:color w:val="404040" w:themeColor="background1" w:themeShade="40"/>
        </w:rPr>
        <w:t xml:space="preserve">Настоящее решение вступает в силу со дня принятия и подлежит </w:t>
      </w:r>
      <w:r w:rsidR="00CC1DB6">
        <w:rPr>
          <w:color w:val="404040" w:themeColor="background1" w:themeShade="40"/>
        </w:rPr>
        <w:t>обнародованию</w:t>
      </w:r>
      <w:r w:rsidR="00CC1DB6" w:rsidRPr="00445E95">
        <w:rPr>
          <w:color w:val="404040" w:themeColor="background1" w:themeShade="40"/>
        </w:rPr>
        <w:t xml:space="preserve"> и размещению на официальном сайте</w:t>
      </w:r>
      <w:r w:rsidR="00CC1DB6" w:rsidRPr="00EE2A2F">
        <w:rPr>
          <w:sz w:val="28"/>
          <w:szCs w:val="28"/>
        </w:rPr>
        <w:t xml:space="preserve"> </w:t>
      </w:r>
      <w:r w:rsidR="00CC1DB6" w:rsidRPr="00EE2A2F">
        <w:rPr>
          <w:color w:val="3F3F3F"/>
        </w:rPr>
        <w:t>www.</w:t>
      </w:r>
      <w:r w:rsidR="005172E6">
        <w:rPr>
          <w:color w:val="3F3F3F"/>
        </w:rPr>
        <w:t>Успенское</w:t>
      </w:r>
      <w:r w:rsidR="00CC1DB6" w:rsidRPr="00EE2A2F">
        <w:rPr>
          <w:color w:val="3F3F3F"/>
        </w:rPr>
        <w:t>.ржевский-район.рф в информационно-телекоммуникационной сети Интернет.</w:t>
      </w:r>
    </w:p>
    <w:p w:rsidR="00DE3CE8" w:rsidRPr="00CC1DB6" w:rsidRDefault="00DE3CE8" w:rsidP="00CC1DB6">
      <w:pPr>
        <w:rPr>
          <w:rFonts w:ascii="Times New Roman CYR" w:hAnsi="Times New Roman CYR" w:cs="Times New Roman CYR"/>
          <w:color w:val="404040" w:themeColor="background1" w:themeShade="40"/>
        </w:rPr>
      </w:pPr>
    </w:p>
    <w:p w:rsidR="00DE3CE8" w:rsidRPr="00CC1DB6" w:rsidRDefault="00DE3CE8" w:rsidP="00DE3CE8">
      <w:pPr>
        <w:widowControl w:val="0"/>
        <w:autoSpaceDE w:val="0"/>
        <w:autoSpaceDN w:val="0"/>
        <w:adjustRightInd w:val="0"/>
        <w:ind w:firstLine="720"/>
        <w:jc w:val="both"/>
        <w:rPr>
          <w:rFonts w:ascii="Times New Roman CYR" w:hAnsi="Times New Roman CYR" w:cs="Times New Roman CYR"/>
          <w:color w:val="404040" w:themeColor="background1" w:themeShade="40"/>
        </w:rPr>
      </w:pPr>
    </w:p>
    <w:p w:rsid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P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Pr="009F7C57" w:rsidRDefault="00DE3CE8" w:rsidP="009F7C57">
      <w:pPr>
        <w:widowControl w:val="0"/>
        <w:autoSpaceDE w:val="0"/>
        <w:autoSpaceDN w:val="0"/>
        <w:adjustRightInd w:val="0"/>
        <w:jc w:val="both"/>
        <w:rPr>
          <w:rFonts w:ascii="Times New Roman CYR" w:hAnsi="Times New Roman CYR" w:cs="Times New Roman CYR"/>
          <w:b/>
        </w:rPr>
      </w:pPr>
      <w:r w:rsidRPr="009F7C57">
        <w:rPr>
          <w:rFonts w:ascii="Times New Roman CYR" w:hAnsi="Times New Roman CYR" w:cs="Times New Roman CYR"/>
          <w:b/>
        </w:rPr>
        <w:t xml:space="preserve">Глава </w:t>
      </w:r>
      <w:r w:rsidR="00CC1DB6">
        <w:rPr>
          <w:rFonts w:ascii="Times New Roman CYR" w:hAnsi="Times New Roman CYR" w:cs="Times New Roman CYR"/>
          <w:b/>
        </w:rPr>
        <w:t>сельского поселения</w:t>
      </w:r>
      <w:proofErr w:type="gramStart"/>
      <w:r w:rsidR="00CC1DB6">
        <w:rPr>
          <w:rFonts w:ascii="Times New Roman CYR" w:hAnsi="Times New Roman CYR" w:cs="Times New Roman CYR"/>
          <w:b/>
        </w:rPr>
        <w:t xml:space="preserve"> </w:t>
      </w:r>
      <w:r w:rsidR="006D79EE">
        <w:rPr>
          <w:rFonts w:ascii="Times New Roman CYR" w:hAnsi="Times New Roman CYR" w:cs="Times New Roman CYR"/>
          <w:b/>
        </w:rPr>
        <w:t xml:space="preserve"> </w:t>
      </w:r>
      <w:r w:rsidR="00CC1DB6">
        <w:rPr>
          <w:rFonts w:ascii="Times New Roman CYR" w:hAnsi="Times New Roman CYR" w:cs="Times New Roman CYR"/>
          <w:b/>
        </w:rPr>
        <w:t xml:space="preserve"> «</w:t>
      </w:r>
      <w:proofErr w:type="gramEnd"/>
      <w:r w:rsidR="005172E6">
        <w:rPr>
          <w:rFonts w:ascii="Times New Roman CYR" w:hAnsi="Times New Roman CYR" w:cs="Times New Roman CYR"/>
          <w:b/>
        </w:rPr>
        <w:t>Успенское</w:t>
      </w:r>
      <w:r w:rsidR="00CC1DB6">
        <w:rPr>
          <w:rFonts w:ascii="Times New Roman CYR" w:hAnsi="Times New Roman CYR" w:cs="Times New Roman CYR"/>
          <w:b/>
        </w:rPr>
        <w:t xml:space="preserve">» </w:t>
      </w:r>
      <w:r w:rsidRPr="009F7C57">
        <w:rPr>
          <w:rFonts w:ascii="Times New Roman CYR" w:hAnsi="Times New Roman CYR" w:cs="Times New Roman CYR"/>
          <w:b/>
        </w:rPr>
        <w:t xml:space="preserve">                           </w:t>
      </w:r>
      <w:r w:rsidR="006F4DB9" w:rsidRPr="009F7C57">
        <w:rPr>
          <w:rFonts w:ascii="Times New Roman CYR" w:hAnsi="Times New Roman CYR" w:cs="Times New Roman CYR"/>
          <w:b/>
        </w:rPr>
        <w:t xml:space="preserve">           </w:t>
      </w:r>
      <w:r w:rsidR="009F7C57">
        <w:rPr>
          <w:rFonts w:ascii="Times New Roman CYR" w:hAnsi="Times New Roman CYR" w:cs="Times New Roman CYR"/>
          <w:b/>
        </w:rPr>
        <w:t xml:space="preserve">           </w:t>
      </w:r>
      <w:r w:rsidR="006F4DB9" w:rsidRPr="009F7C57">
        <w:rPr>
          <w:rFonts w:ascii="Times New Roman CYR" w:hAnsi="Times New Roman CYR" w:cs="Times New Roman CYR"/>
          <w:b/>
        </w:rPr>
        <w:t xml:space="preserve">    </w:t>
      </w:r>
      <w:r w:rsidRPr="009F7C57">
        <w:rPr>
          <w:rFonts w:ascii="Times New Roman CYR" w:hAnsi="Times New Roman CYR" w:cs="Times New Roman CYR"/>
          <w:b/>
        </w:rPr>
        <w:t xml:space="preserve">     </w:t>
      </w:r>
      <w:proofErr w:type="spellStart"/>
      <w:r w:rsidR="005172E6">
        <w:rPr>
          <w:rFonts w:ascii="Times New Roman CYR" w:hAnsi="Times New Roman CYR" w:cs="Times New Roman CYR"/>
          <w:b/>
        </w:rPr>
        <w:t>И.Д.Королева</w:t>
      </w:r>
      <w:proofErr w:type="spellEnd"/>
      <w:r w:rsidRPr="009F7C57">
        <w:rPr>
          <w:rFonts w:ascii="Times New Roman CYR" w:hAnsi="Times New Roman CYR" w:cs="Times New Roman CYR"/>
          <w:b/>
        </w:rPr>
        <w:t xml:space="preserve"> </w:t>
      </w:r>
    </w:p>
    <w:p w:rsidR="006F4DB9" w:rsidRDefault="006F4DB9"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D919DD" w:rsidRDefault="00D919DD" w:rsidP="00D919DD">
      <w:pPr>
        <w:widowControl w:val="0"/>
        <w:autoSpaceDE w:val="0"/>
        <w:autoSpaceDN w:val="0"/>
        <w:adjustRightInd w:val="0"/>
        <w:ind w:firstLine="720"/>
        <w:jc w:val="right"/>
        <w:rPr>
          <w:rFonts w:ascii="Times New Roman CYR" w:hAnsi="Times New Roman CYR" w:cs="Times New Roman CYR"/>
        </w:rPr>
      </w:pPr>
      <w:r w:rsidRPr="00D919DD">
        <w:rPr>
          <w:rFonts w:ascii="Times New Roman CYR" w:hAnsi="Times New Roman CYR" w:cs="Times New Roman CYR"/>
        </w:rPr>
        <w:t>Приложение</w:t>
      </w:r>
    </w:p>
    <w:p w:rsidR="00D919DD" w:rsidRDefault="00D919DD"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к Решению С</w:t>
      </w:r>
      <w:r w:rsidR="006D79EE">
        <w:rPr>
          <w:rFonts w:ascii="Times New Roman CYR" w:hAnsi="Times New Roman CYR" w:cs="Times New Roman CYR"/>
        </w:rPr>
        <w:t xml:space="preserve">овета </w:t>
      </w:r>
      <w:r>
        <w:rPr>
          <w:rFonts w:ascii="Times New Roman CYR" w:hAnsi="Times New Roman CYR" w:cs="Times New Roman CYR"/>
        </w:rPr>
        <w:t xml:space="preserve">депутатов </w:t>
      </w:r>
    </w:p>
    <w:p w:rsidR="00D919DD" w:rsidRDefault="006D79EE"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сельского поселения «</w:t>
      </w:r>
      <w:proofErr w:type="gramStart"/>
      <w:r w:rsidR="005172E6">
        <w:rPr>
          <w:rFonts w:ascii="Times New Roman CYR" w:hAnsi="Times New Roman CYR" w:cs="Times New Roman CYR"/>
        </w:rPr>
        <w:t>Успенское</w:t>
      </w:r>
      <w:r>
        <w:rPr>
          <w:rFonts w:ascii="Times New Roman CYR" w:hAnsi="Times New Roman CYR" w:cs="Times New Roman CYR"/>
        </w:rPr>
        <w:t xml:space="preserve">» </w:t>
      </w:r>
      <w:r w:rsidR="00D919DD">
        <w:rPr>
          <w:rFonts w:ascii="Times New Roman CYR" w:hAnsi="Times New Roman CYR" w:cs="Times New Roman CYR"/>
        </w:rPr>
        <w:t xml:space="preserve"> №</w:t>
      </w:r>
      <w:proofErr w:type="gramEnd"/>
      <w:r w:rsidR="009F7C57">
        <w:rPr>
          <w:rFonts w:ascii="Times New Roman CYR" w:hAnsi="Times New Roman CYR" w:cs="Times New Roman CYR"/>
        </w:rPr>
        <w:t xml:space="preserve"> </w:t>
      </w:r>
      <w:r w:rsidR="005172E6">
        <w:rPr>
          <w:rFonts w:ascii="Times New Roman CYR" w:hAnsi="Times New Roman CYR" w:cs="Times New Roman CYR"/>
        </w:rPr>
        <w:t>12</w:t>
      </w:r>
      <w:r>
        <w:rPr>
          <w:rFonts w:ascii="Times New Roman CYR" w:hAnsi="Times New Roman CYR" w:cs="Times New Roman CYR"/>
        </w:rPr>
        <w:t>9</w:t>
      </w:r>
      <w:r w:rsidR="00D919DD">
        <w:rPr>
          <w:rFonts w:ascii="Times New Roman CYR" w:hAnsi="Times New Roman CYR" w:cs="Times New Roman CYR"/>
        </w:rPr>
        <w:t xml:space="preserve"> от 2</w:t>
      </w:r>
      <w:r w:rsidR="005172E6">
        <w:rPr>
          <w:rFonts w:ascii="Times New Roman CYR" w:hAnsi="Times New Roman CYR" w:cs="Times New Roman CYR"/>
        </w:rPr>
        <w:t>8</w:t>
      </w:r>
      <w:bookmarkStart w:id="0" w:name="_GoBack"/>
      <w:bookmarkEnd w:id="0"/>
      <w:r w:rsidR="00D919DD">
        <w:rPr>
          <w:rFonts w:ascii="Times New Roman CYR" w:hAnsi="Times New Roman CYR" w:cs="Times New Roman CYR"/>
        </w:rPr>
        <w:t>.04.2018 года</w:t>
      </w:r>
    </w:p>
    <w:p w:rsidR="00D919DD" w:rsidRDefault="00D919DD" w:rsidP="00D919DD">
      <w:pPr>
        <w:widowControl w:val="0"/>
        <w:autoSpaceDE w:val="0"/>
        <w:autoSpaceDN w:val="0"/>
        <w:adjustRightInd w:val="0"/>
        <w:ind w:firstLine="720"/>
        <w:jc w:val="right"/>
        <w:rPr>
          <w:rFonts w:ascii="Times New Roman CYR" w:hAnsi="Times New Roman CYR" w:cs="Times New Roman CYR"/>
        </w:rPr>
      </w:pPr>
    </w:p>
    <w:p w:rsidR="00C429CC" w:rsidRDefault="00C429CC" w:rsidP="00C429CC">
      <w:pPr>
        <w:widowControl w:val="0"/>
        <w:autoSpaceDE w:val="0"/>
        <w:autoSpaceDN w:val="0"/>
        <w:adjustRightInd w:val="0"/>
        <w:ind w:firstLine="720"/>
        <w:jc w:val="center"/>
        <w:rPr>
          <w:rFonts w:ascii="Times New Roman CYR" w:hAnsi="Times New Roman CYR" w:cs="Times New Roman CYR"/>
          <w:b/>
        </w:rPr>
      </w:pPr>
      <w:r w:rsidRPr="00C429CC">
        <w:rPr>
          <w:rFonts w:ascii="Times New Roman CYR" w:hAnsi="Times New Roman CYR" w:cs="Times New Roman CYR"/>
          <w:b/>
        </w:rPr>
        <w:t>Положение о проверке достоверности и полноты сведений,</w:t>
      </w:r>
      <w:r w:rsidR="006D79EE">
        <w:rPr>
          <w:rFonts w:ascii="Times New Roman CYR" w:hAnsi="Times New Roman CYR" w:cs="Times New Roman CYR"/>
          <w:b/>
        </w:rPr>
        <w:t xml:space="preserve"> п</w:t>
      </w:r>
      <w:r w:rsidRPr="00C429CC">
        <w:rPr>
          <w:rFonts w:ascii="Times New Roman CYR" w:hAnsi="Times New Roman CYR" w:cs="Times New Roman CYR"/>
          <w:b/>
        </w:rPr>
        <w:t>редставленных гражданами, претендующими на замещение</w:t>
      </w:r>
      <w:r w:rsidR="006D79EE">
        <w:rPr>
          <w:rFonts w:ascii="Times New Roman CYR" w:hAnsi="Times New Roman CYR" w:cs="Times New Roman CYR"/>
          <w:b/>
        </w:rPr>
        <w:t xml:space="preserve"> </w:t>
      </w:r>
      <w:r w:rsidRPr="00C429CC">
        <w:rPr>
          <w:rFonts w:ascii="Times New Roman CYR" w:hAnsi="Times New Roman CYR" w:cs="Times New Roman CYR"/>
          <w:b/>
        </w:rPr>
        <w:t xml:space="preserve">муниципальных должностей </w:t>
      </w:r>
      <w:r w:rsidR="006D79EE">
        <w:rPr>
          <w:rFonts w:ascii="Times New Roman CYR" w:hAnsi="Times New Roman CYR" w:cs="Times New Roman CYR"/>
          <w:b/>
        </w:rPr>
        <w:t>сельского поселения «</w:t>
      </w:r>
      <w:r w:rsidR="005172E6">
        <w:rPr>
          <w:rFonts w:ascii="Times New Roman CYR" w:hAnsi="Times New Roman CYR" w:cs="Times New Roman CYR"/>
          <w:b/>
        </w:rPr>
        <w:t>Успенское</w:t>
      </w:r>
      <w:r w:rsidR="006D79EE">
        <w:rPr>
          <w:rFonts w:ascii="Times New Roman CYR" w:hAnsi="Times New Roman CYR" w:cs="Times New Roman CYR"/>
          <w:b/>
        </w:rPr>
        <w:t xml:space="preserve">» Ржевского </w:t>
      </w:r>
      <w:proofErr w:type="gramStart"/>
      <w:r w:rsidR="006D79EE">
        <w:rPr>
          <w:rFonts w:ascii="Times New Roman CYR" w:hAnsi="Times New Roman CYR" w:cs="Times New Roman CYR"/>
          <w:b/>
        </w:rPr>
        <w:t xml:space="preserve">района </w:t>
      </w:r>
      <w:r w:rsidRPr="00C429CC">
        <w:rPr>
          <w:rFonts w:ascii="Times New Roman CYR" w:hAnsi="Times New Roman CYR" w:cs="Times New Roman CYR"/>
          <w:b/>
        </w:rPr>
        <w:t>,</w:t>
      </w:r>
      <w:proofErr w:type="gramEnd"/>
      <w:r w:rsidR="006D79EE">
        <w:rPr>
          <w:rFonts w:ascii="Times New Roman CYR" w:hAnsi="Times New Roman CYR" w:cs="Times New Roman CYR"/>
          <w:b/>
        </w:rPr>
        <w:t xml:space="preserve"> </w:t>
      </w:r>
      <w:r w:rsidRPr="00C429CC">
        <w:rPr>
          <w:rFonts w:ascii="Times New Roman CYR" w:hAnsi="Times New Roman CYR" w:cs="Times New Roman CYR"/>
          <w:b/>
        </w:rPr>
        <w:t>и лицами, замещающими муниципальные должности</w:t>
      </w:r>
      <w:r w:rsidR="006D79EE">
        <w:rPr>
          <w:rFonts w:ascii="Times New Roman CYR" w:hAnsi="Times New Roman CYR" w:cs="Times New Roman CYR"/>
          <w:b/>
        </w:rPr>
        <w:t xml:space="preserve"> сельского поселения «</w:t>
      </w:r>
      <w:r w:rsidR="005172E6">
        <w:rPr>
          <w:rFonts w:ascii="Times New Roman CYR" w:hAnsi="Times New Roman CYR" w:cs="Times New Roman CYR"/>
          <w:b/>
        </w:rPr>
        <w:t>Успенское</w:t>
      </w:r>
      <w:r w:rsidR="006D79EE">
        <w:rPr>
          <w:rFonts w:ascii="Times New Roman CYR" w:hAnsi="Times New Roman CYR" w:cs="Times New Roman CYR"/>
          <w:b/>
        </w:rPr>
        <w:t xml:space="preserve">» </w:t>
      </w:r>
      <w:r w:rsidRPr="00C429CC">
        <w:rPr>
          <w:rFonts w:ascii="Times New Roman CYR" w:hAnsi="Times New Roman CYR" w:cs="Times New Roman CYR"/>
          <w:b/>
        </w:rPr>
        <w:t>Ржевского района, а также соблюдения лицами,</w:t>
      </w:r>
      <w:r w:rsidR="006D79EE">
        <w:rPr>
          <w:rFonts w:ascii="Times New Roman CYR" w:hAnsi="Times New Roman CYR" w:cs="Times New Roman CYR"/>
          <w:b/>
        </w:rPr>
        <w:t xml:space="preserve"> </w:t>
      </w:r>
      <w:r w:rsidRPr="00C429CC">
        <w:rPr>
          <w:rFonts w:ascii="Times New Roman CYR" w:hAnsi="Times New Roman CYR" w:cs="Times New Roman CYR"/>
          <w:b/>
        </w:rPr>
        <w:t>замещающими муниципальные должности</w:t>
      </w:r>
      <w:r>
        <w:rPr>
          <w:rFonts w:ascii="Times New Roman CYR" w:hAnsi="Times New Roman CYR" w:cs="Times New Roman CYR"/>
          <w:b/>
        </w:rPr>
        <w:t xml:space="preserve"> </w:t>
      </w:r>
      <w:r w:rsidR="006D79EE">
        <w:rPr>
          <w:rFonts w:ascii="Times New Roman CYR" w:hAnsi="Times New Roman CYR" w:cs="Times New Roman CYR"/>
          <w:b/>
        </w:rPr>
        <w:t>сельского поселения «</w:t>
      </w:r>
      <w:r w:rsidR="005172E6">
        <w:rPr>
          <w:rFonts w:ascii="Times New Roman CYR" w:hAnsi="Times New Roman CYR" w:cs="Times New Roman CYR"/>
          <w:b/>
        </w:rPr>
        <w:t>Успенское</w:t>
      </w:r>
      <w:r w:rsidR="006D79EE">
        <w:rPr>
          <w:rFonts w:ascii="Times New Roman CYR" w:hAnsi="Times New Roman CYR" w:cs="Times New Roman CYR"/>
          <w:b/>
        </w:rPr>
        <w:t xml:space="preserve">» </w:t>
      </w:r>
      <w:r w:rsidRPr="00C429CC">
        <w:rPr>
          <w:rFonts w:ascii="Times New Roman CYR" w:hAnsi="Times New Roman CYR" w:cs="Times New Roman CYR"/>
          <w:b/>
        </w:rPr>
        <w:t xml:space="preserve">Ржевского района </w:t>
      </w:r>
      <w:r w:rsidR="006D79EE">
        <w:rPr>
          <w:rFonts w:ascii="Times New Roman CYR" w:hAnsi="Times New Roman CYR" w:cs="Times New Roman CYR"/>
          <w:b/>
        </w:rPr>
        <w:t xml:space="preserve"> </w:t>
      </w:r>
      <w:r w:rsidRPr="00C429CC">
        <w:rPr>
          <w:rFonts w:ascii="Times New Roman CYR" w:hAnsi="Times New Roman CYR" w:cs="Times New Roman CYR"/>
          <w:b/>
        </w:rPr>
        <w:t>установленных ограничений,</w:t>
      </w:r>
      <w:r>
        <w:rPr>
          <w:rFonts w:ascii="Times New Roman CYR" w:hAnsi="Times New Roman CYR" w:cs="Times New Roman CYR"/>
          <w:b/>
        </w:rPr>
        <w:t xml:space="preserve"> </w:t>
      </w:r>
      <w:r w:rsidRPr="00C429CC">
        <w:rPr>
          <w:rFonts w:ascii="Times New Roman CYR" w:hAnsi="Times New Roman CYR" w:cs="Times New Roman CYR"/>
          <w:b/>
        </w:rPr>
        <w:t>запретов, обязанностей</w:t>
      </w:r>
    </w:p>
    <w:p w:rsidR="006D79EE" w:rsidRPr="00C429CC" w:rsidRDefault="006D79EE" w:rsidP="00C429CC">
      <w:pPr>
        <w:widowControl w:val="0"/>
        <w:autoSpaceDE w:val="0"/>
        <w:autoSpaceDN w:val="0"/>
        <w:adjustRightInd w:val="0"/>
        <w:ind w:firstLine="720"/>
        <w:jc w:val="center"/>
        <w:rPr>
          <w:rFonts w:ascii="Times New Roman CYR" w:hAnsi="Times New Roman CYR" w:cs="Times New Roman CYR"/>
          <w:b/>
        </w:rPr>
      </w:pP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 Настоящим Положением определяется порядок осуществления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достоверности и полноты сведений о доходах, об имуществе и обязательствах имущественного характера, представленных в соответствии с законодательством гражданами, претендующими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гражданами, претендующими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гражданин), на отчетную дату и лицами, замещающими муниципальные должности в Тверской области главы муниципального образования, депутата представительного органа муниципального образования,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лицо, замещающее муниципальную должность), за отчетный период и два года, предшествующих отчетному периоду;</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достоверности и полноты сведений (в части, касающейся профилактики коррупционных правонарушений), представленных гражданами при избрании на муниципальную должность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N 273-ФЗ "О противодействии коррупции" и другими федеральными законами (далее - установленные ограничения).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2. Проверка, предусмотренная пунктом 1 настоящего Положения, осуществляется по решению Губернатора Тверской области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(далее - уполномоченный орган).</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B525D4" w:rsidRDefault="00B525D4" w:rsidP="00C429CC">
      <w:pPr>
        <w:widowControl w:val="0"/>
        <w:autoSpaceDE w:val="0"/>
        <w:autoSpaceDN w:val="0"/>
        <w:adjustRightInd w:val="0"/>
        <w:ind w:firstLine="720"/>
        <w:jc w:val="both"/>
        <w:rPr>
          <w:rFonts w:ascii="Times New Roman CYR" w:hAnsi="Times New Roman CYR" w:cs="Times New Roman CYR"/>
        </w:rPr>
      </w:pPr>
    </w:p>
    <w:p w:rsidR="00B525D4" w:rsidRPr="00C429CC" w:rsidRDefault="00B525D4" w:rsidP="00C429CC">
      <w:pPr>
        <w:widowControl w:val="0"/>
        <w:autoSpaceDE w:val="0"/>
        <w:autoSpaceDN w:val="0"/>
        <w:adjustRightInd w:val="0"/>
        <w:ind w:firstLine="720"/>
        <w:jc w:val="both"/>
        <w:rPr>
          <w:rFonts w:ascii="Times New Roman CYR" w:hAnsi="Times New Roman CYR" w:cs="Times New Roman CYR"/>
        </w:rPr>
      </w:pP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правоохранительными органами, иными государственными органами, органами местного самоуправления и их должностными лицами;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уполномоченным органом;</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Общественной палатой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средствами массовой информации.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4. Информация анонимного характера не может служить основанием для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6. Уполномоченный орган осуществляет проверку:</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самостоятельно;</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путем направления запросов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12.08.1995 N 144-ФЗ "Об оперативно-розыскной деятельности" (далее - Федеральный закон "Об оперативно-розыскной деятельности"). При проведении проверки, предусмотренной настоящим подпунктом, уполномоченный орган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9 настоящего Положения.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7. При осуществлении проверки, предусмотренной подпунктом "а" пункта 6 настоящего Положения, уполномоченный орган вправе: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проводить беседу с гражданином или лицом, замещающим муниципальную должность;</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изучать представленные гражданином или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получать от гражданина или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направлять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Тверской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доходах,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о достоверности и полноте сведений, представленных гражданином в соответствии </w:t>
      </w:r>
      <w:r w:rsidRPr="00C429CC">
        <w:rPr>
          <w:rFonts w:ascii="Times New Roman CYR" w:hAnsi="Times New Roman CYR" w:cs="Times New Roman CYR"/>
        </w:rPr>
        <w:lastRenderedPageBreak/>
        <w:t>с нормативными правовыми актами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соблюдении лицом, замещающим муниципальную должность, установленных ограничений;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наводить справки у физических лиц и получать от них информацию с их согласия;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8.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осуществлении проверок в целях противодействия коррупции, направляет Губернатор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9. В запросе, предусмотренном подпунктом "г" пункта 7 настоящего Положения, указываются: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фамилия, имя, отчество руководителя государственного органа или организации, в которые направляется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нормативный правовой акт, на основании которого направляется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содержание и объем сведений, подлежащих проверке;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срок представления запрашиваемых сведений;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фамилия, инициалы и номер телефона лица, подготовившего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ж) идентификационный номер налогоплательщика (в случае направления запроса в налоговые органы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з) другие необходимые сведения.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10. В запросе Губернатора Тверской области о проведении оперативно-розыскных мероприятий,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11. Уполномоченный орган обеспечивает:</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представленные ими,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12. По окончании проверки уполномоченный орган обязан ознакомить гражданина или лицо, замещающее муниципальную должность, с результатами проверки с </w:t>
      </w:r>
      <w:r w:rsidRPr="00C429CC">
        <w:rPr>
          <w:rFonts w:ascii="Times New Roman CYR" w:hAnsi="Times New Roman CYR" w:cs="Times New Roman CYR"/>
        </w:rPr>
        <w:lastRenderedPageBreak/>
        <w:t>соблюдением законодательства Российской Федерации о государственной тайне.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13. Гражданин или лицо, замещающее муниципальную должность, вправе: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представлять дополнительные материалы и давать по ним пояснения в письменной форме;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обращаться в уполномоченный орган с подлежащим удовлетворению ходатайством о проведении с ним беседы по вопросам, указанным в подпункте "б" пункта 11 настоящего Положения.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14. Пояснения, указанные в пункте 13 настоящего Положения, приобщаются к материалам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15. По результатам проверки уполномоченный орган информирует:</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Губернатора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конкурсную комиссию, представительный орган муниципального образования Тверской области в отношении соответственно граждан, претендующих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лиц, замещающих муниципальные должности главы муниципального образования или депутата представительного органа муниципального образования;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избирательную комиссию муниципального образования в отношении граждан, претендующих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16. Сведения о результатах проверки с письменного согласия Губернатора Тверской области направляются уполномоченным органом организациям, органам,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лица, в отношении которого проводилась проверка.</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18. При выявлении в результате проверки, проведенной в соответствии с настоящим Положением, фактов несоблюдения ограничений, запретов,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Тверской области реализует полномочия, предусмотренные частью 7.3 статьи 40 Федерального закона от 06.10.2003 N 131-ФЗ "Об общих принципах организации местного самоуправления в Российской Федерации" и частью 4.5 статьи 12.1 Федерального закона от 25.12.2008 N 273-ФЗ "О противодействии коррупции".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19. Материалы проверки, проведенной в соответствии с настоящим Положением, хранятся в уполномоченном органе в течение трех лет со дня ее окончания, после чего передаются в архив.".</w:t>
      </w:r>
    </w:p>
    <w:p w:rsidR="00AB78BD" w:rsidRPr="00946638" w:rsidRDefault="00AB78BD" w:rsidP="00AB78BD">
      <w:pPr>
        <w:pStyle w:val="ConsPlusNormal"/>
        <w:ind w:firstLine="540"/>
        <w:jc w:val="both"/>
        <w:rPr>
          <w:sz w:val="24"/>
          <w:szCs w:val="24"/>
        </w:rPr>
      </w:pPr>
    </w:p>
    <w:sectPr w:rsidR="00AB78BD" w:rsidRPr="00946638" w:rsidSect="00CC1DB6">
      <w:headerReference w:type="even" r:id="rId8"/>
      <w:headerReference w:type="default" r:id="rId9"/>
      <w:headerReference w:type="first" r:id="rId10"/>
      <w:pgSz w:w="11906" w:h="16838"/>
      <w:pgMar w:top="28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7AC" w:rsidRDefault="009137AC">
      <w:r>
        <w:separator/>
      </w:r>
    </w:p>
  </w:endnote>
  <w:endnote w:type="continuationSeparator" w:id="0">
    <w:p w:rsidR="009137AC" w:rsidRDefault="0091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7AC" w:rsidRDefault="009137AC">
      <w:r>
        <w:separator/>
      </w:r>
    </w:p>
  </w:footnote>
  <w:footnote w:type="continuationSeparator" w:id="0">
    <w:p w:rsidR="009137AC" w:rsidRDefault="0091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D2" w:rsidRDefault="0094312D" w:rsidP="00C91D36">
    <w:pPr>
      <w:pStyle w:val="a3"/>
      <w:framePr w:wrap="around" w:vAnchor="text" w:hAnchor="margin" w:xAlign="center" w:y="1"/>
      <w:rPr>
        <w:rStyle w:val="a5"/>
      </w:rPr>
    </w:pPr>
    <w:r>
      <w:rPr>
        <w:rStyle w:val="a5"/>
      </w:rPr>
      <w:fldChar w:fldCharType="begin"/>
    </w:r>
    <w:r w:rsidR="00743DD2">
      <w:rPr>
        <w:rStyle w:val="a5"/>
      </w:rPr>
      <w:instrText xml:space="preserve">PAGE  </w:instrText>
    </w:r>
    <w:r>
      <w:rPr>
        <w:rStyle w:val="a5"/>
      </w:rPr>
      <w:fldChar w:fldCharType="end"/>
    </w:r>
  </w:p>
  <w:p w:rsidR="00743DD2" w:rsidRDefault="00743D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921643"/>
      <w:showingPlcHdr/>
    </w:sdtPr>
    <w:sdtEndPr/>
    <w:sdtContent>
      <w:p w:rsidR="00AE66E4" w:rsidRDefault="00D03312">
        <w:pPr>
          <w:pStyle w:val="a3"/>
          <w:jc w:val="right"/>
        </w:pPr>
        <w:r>
          <w:t xml:space="preserve">     </w:t>
        </w:r>
      </w:p>
    </w:sdtContent>
  </w:sdt>
  <w:p w:rsidR="00AE66E4" w:rsidRDefault="00AE66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6E4" w:rsidRDefault="00AE66E4">
    <w:pPr>
      <w:pStyle w:val="a3"/>
      <w:jc w:val="right"/>
    </w:pPr>
  </w:p>
  <w:p w:rsidR="00AE66E4" w:rsidRDefault="00AE66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44D2"/>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995F65"/>
    <w:multiLevelType w:val="hybridMultilevel"/>
    <w:tmpl w:val="48402C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43196"/>
    <w:multiLevelType w:val="hybridMultilevel"/>
    <w:tmpl w:val="11A677D4"/>
    <w:lvl w:ilvl="0" w:tplc="35CC5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7A4FF0"/>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6AF14C0"/>
    <w:multiLevelType w:val="hybridMultilevel"/>
    <w:tmpl w:val="88D6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515EB"/>
    <w:multiLevelType w:val="hybridMultilevel"/>
    <w:tmpl w:val="16AAF6C4"/>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257C29"/>
    <w:multiLevelType w:val="hybridMultilevel"/>
    <w:tmpl w:val="0580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303EA"/>
    <w:multiLevelType w:val="hybridMultilevel"/>
    <w:tmpl w:val="7A70947C"/>
    <w:lvl w:ilvl="0" w:tplc="D460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450E49"/>
    <w:multiLevelType w:val="hybridMultilevel"/>
    <w:tmpl w:val="D764A046"/>
    <w:lvl w:ilvl="0" w:tplc="26865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D76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BC50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3560C"/>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3651BB5"/>
    <w:multiLevelType w:val="multilevel"/>
    <w:tmpl w:val="4E16337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BD0081A"/>
    <w:multiLevelType w:val="hybridMultilevel"/>
    <w:tmpl w:val="DF9CF102"/>
    <w:lvl w:ilvl="0" w:tplc="ABB8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6858EB"/>
    <w:multiLevelType w:val="hybridMultilevel"/>
    <w:tmpl w:val="65E8129C"/>
    <w:lvl w:ilvl="0" w:tplc="4A3A1D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E87EA6"/>
    <w:multiLevelType w:val="hybridMultilevel"/>
    <w:tmpl w:val="E1B6A68A"/>
    <w:lvl w:ilvl="0" w:tplc="7DA45998">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2CD7771"/>
    <w:multiLevelType w:val="hybridMultilevel"/>
    <w:tmpl w:val="F39AF2F0"/>
    <w:lvl w:ilvl="0" w:tplc="D564E560">
      <w:start w:val="1"/>
      <w:numFmt w:val="decimal"/>
      <w:lvlText w:val="%1."/>
      <w:lvlJc w:val="left"/>
      <w:pPr>
        <w:tabs>
          <w:tab w:val="num" w:pos="885"/>
        </w:tabs>
        <w:ind w:left="885" w:hanging="525"/>
      </w:pPr>
      <w:rPr>
        <w:rFonts w:hint="default"/>
      </w:rPr>
    </w:lvl>
    <w:lvl w:ilvl="1" w:tplc="55FCF74A">
      <w:numFmt w:val="none"/>
      <w:lvlText w:val=""/>
      <w:lvlJc w:val="left"/>
      <w:pPr>
        <w:tabs>
          <w:tab w:val="num" w:pos="360"/>
        </w:tabs>
      </w:pPr>
    </w:lvl>
    <w:lvl w:ilvl="2" w:tplc="73E6CFAA">
      <w:numFmt w:val="none"/>
      <w:lvlText w:val=""/>
      <w:lvlJc w:val="left"/>
      <w:pPr>
        <w:tabs>
          <w:tab w:val="num" w:pos="360"/>
        </w:tabs>
      </w:pPr>
    </w:lvl>
    <w:lvl w:ilvl="3" w:tplc="574C77C4">
      <w:numFmt w:val="none"/>
      <w:lvlText w:val=""/>
      <w:lvlJc w:val="left"/>
      <w:pPr>
        <w:tabs>
          <w:tab w:val="num" w:pos="360"/>
        </w:tabs>
      </w:pPr>
    </w:lvl>
    <w:lvl w:ilvl="4" w:tplc="F64A0DFC">
      <w:numFmt w:val="none"/>
      <w:lvlText w:val=""/>
      <w:lvlJc w:val="left"/>
      <w:pPr>
        <w:tabs>
          <w:tab w:val="num" w:pos="360"/>
        </w:tabs>
      </w:pPr>
    </w:lvl>
    <w:lvl w:ilvl="5" w:tplc="FD2C33AC">
      <w:numFmt w:val="none"/>
      <w:lvlText w:val=""/>
      <w:lvlJc w:val="left"/>
      <w:pPr>
        <w:tabs>
          <w:tab w:val="num" w:pos="360"/>
        </w:tabs>
      </w:pPr>
    </w:lvl>
    <w:lvl w:ilvl="6" w:tplc="AD14502A">
      <w:numFmt w:val="none"/>
      <w:lvlText w:val=""/>
      <w:lvlJc w:val="left"/>
      <w:pPr>
        <w:tabs>
          <w:tab w:val="num" w:pos="360"/>
        </w:tabs>
      </w:pPr>
    </w:lvl>
    <w:lvl w:ilvl="7" w:tplc="D438E394">
      <w:numFmt w:val="none"/>
      <w:lvlText w:val=""/>
      <w:lvlJc w:val="left"/>
      <w:pPr>
        <w:tabs>
          <w:tab w:val="num" w:pos="360"/>
        </w:tabs>
      </w:pPr>
    </w:lvl>
    <w:lvl w:ilvl="8" w:tplc="39F86320">
      <w:numFmt w:val="none"/>
      <w:lvlText w:val=""/>
      <w:lvlJc w:val="left"/>
      <w:pPr>
        <w:tabs>
          <w:tab w:val="num" w:pos="360"/>
        </w:tabs>
      </w:pPr>
    </w:lvl>
  </w:abstractNum>
  <w:abstractNum w:abstractNumId="17">
    <w:nsid w:val="436A0E66"/>
    <w:multiLevelType w:val="multilevel"/>
    <w:tmpl w:val="3F10AE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5510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42D77"/>
    <w:multiLevelType w:val="hybridMultilevel"/>
    <w:tmpl w:val="57EC7B02"/>
    <w:lvl w:ilvl="0" w:tplc="373A0474">
      <w:start w:val="8"/>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37DB1"/>
    <w:multiLevelType w:val="hybridMultilevel"/>
    <w:tmpl w:val="8ADCBE08"/>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8852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402651"/>
    <w:multiLevelType w:val="hybridMultilevel"/>
    <w:tmpl w:val="88EE7620"/>
    <w:lvl w:ilvl="0" w:tplc="8B9EB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145617"/>
    <w:multiLevelType w:val="hybridMultilevel"/>
    <w:tmpl w:val="A7BEC4DA"/>
    <w:lvl w:ilvl="0" w:tplc="7DA45998">
      <w:start w:val="1"/>
      <w:numFmt w:val="decimal"/>
      <w:lvlText w:val="%1."/>
      <w:lvlJc w:val="left"/>
      <w:pPr>
        <w:tabs>
          <w:tab w:val="num" w:pos="720"/>
        </w:tabs>
        <w:ind w:left="720" w:hanging="360"/>
      </w:pPr>
    </w:lvl>
    <w:lvl w:ilvl="1" w:tplc="9544C51C">
      <w:numFmt w:val="none"/>
      <w:lvlText w:val=""/>
      <w:lvlJc w:val="left"/>
      <w:pPr>
        <w:tabs>
          <w:tab w:val="num" w:pos="360"/>
        </w:tabs>
      </w:pPr>
    </w:lvl>
    <w:lvl w:ilvl="2" w:tplc="53C8BAC0">
      <w:numFmt w:val="none"/>
      <w:lvlText w:val=""/>
      <w:lvlJc w:val="left"/>
      <w:pPr>
        <w:tabs>
          <w:tab w:val="num" w:pos="360"/>
        </w:tabs>
      </w:pPr>
    </w:lvl>
    <w:lvl w:ilvl="3" w:tplc="FBF22170">
      <w:numFmt w:val="none"/>
      <w:lvlText w:val=""/>
      <w:lvlJc w:val="left"/>
      <w:pPr>
        <w:tabs>
          <w:tab w:val="num" w:pos="360"/>
        </w:tabs>
      </w:pPr>
    </w:lvl>
    <w:lvl w:ilvl="4" w:tplc="2FCAE116">
      <w:numFmt w:val="none"/>
      <w:lvlText w:val=""/>
      <w:lvlJc w:val="left"/>
      <w:pPr>
        <w:tabs>
          <w:tab w:val="num" w:pos="360"/>
        </w:tabs>
      </w:pPr>
    </w:lvl>
    <w:lvl w:ilvl="5" w:tplc="B4722E0E">
      <w:numFmt w:val="none"/>
      <w:lvlText w:val=""/>
      <w:lvlJc w:val="left"/>
      <w:pPr>
        <w:tabs>
          <w:tab w:val="num" w:pos="360"/>
        </w:tabs>
      </w:pPr>
    </w:lvl>
    <w:lvl w:ilvl="6" w:tplc="1F58C240">
      <w:numFmt w:val="none"/>
      <w:lvlText w:val=""/>
      <w:lvlJc w:val="left"/>
      <w:pPr>
        <w:tabs>
          <w:tab w:val="num" w:pos="360"/>
        </w:tabs>
      </w:pPr>
    </w:lvl>
    <w:lvl w:ilvl="7" w:tplc="AA3C6964">
      <w:numFmt w:val="none"/>
      <w:lvlText w:val=""/>
      <w:lvlJc w:val="left"/>
      <w:pPr>
        <w:tabs>
          <w:tab w:val="num" w:pos="360"/>
        </w:tabs>
      </w:pPr>
    </w:lvl>
    <w:lvl w:ilvl="8" w:tplc="8E70CD4C">
      <w:numFmt w:val="none"/>
      <w:lvlText w:val=""/>
      <w:lvlJc w:val="left"/>
      <w:pPr>
        <w:tabs>
          <w:tab w:val="num" w:pos="360"/>
        </w:tabs>
      </w:pPr>
    </w:lvl>
  </w:abstractNum>
  <w:abstractNum w:abstractNumId="24">
    <w:nsid w:val="51F86371"/>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51FD2951"/>
    <w:multiLevelType w:val="hybridMultilevel"/>
    <w:tmpl w:val="097C2212"/>
    <w:lvl w:ilvl="0" w:tplc="0419000F">
      <w:start w:val="1"/>
      <w:numFmt w:val="decimal"/>
      <w:lvlText w:val="%1)"/>
      <w:lvlJc w:val="left"/>
      <w:pPr>
        <w:tabs>
          <w:tab w:val="num" w:pos="432"/>
        </w:tabs>
        <w:ind w:left="432" w:hanging="375"/>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6">
    <w:nsid w:val="57F75997"/>
    <w:multiLevelType w:val="hybridMultilevel"/>
    <w:tmpl w:val="A3D6BE14"/>
    <w:lvl w:ilvl="0" w:tplc="AA146D9A">
      <w:start w:val="1"/>
      <w:numFmt w:val="decimal"/>
      <w:lvlText w:val="%1."/>
      <w:lvlJc w:val="left"/>
      <w:pPr>
        <w:tabs>
          <w:tab w:val="num" w:pos="1065"/>
        </w:tabs>
        <w:ind w:left="1065" w:hanging="360"/>
      </w:pPr>
    </w:lvl>
    <w:lvl w:ilvl="1" w:tplc="12E08714">
      <w:numFmt w:val="none"/>
      <w:lvlText w:val=""/>
      <w:lvlJc w:val="left"/>
      <w:pPr>
        <w:tabs>
          <w:tab w:val="num" w:pos="360"/>
        </w:tabs>
      </w:pPr>
    </w:lvl>
    <w:lvl w:ilvl="2" w:tplc="A8FA1B02">
      <w:numFmt w:val="none"/>
      <w:lvlText w:val=""/>
      <w:lvlJc w:val="left"/>
      <w:pPr>
        <w:tabs>
          <w:tab w:val="num" w:pos="360"/>
        </w:tabs>
      </w:pPr>
    </w:lvl>
    <w:lvl w:ilvl="3" w:tplc="7758F29E">
      <w:numFmt w:val="none"/>
      <w:lvlText w:val=""/>
      <w:lvlJc w:val="left"/>
      <w:pPr>
        <w:tabs>
          <w:tab w:val="num" w:pos="360"/>
        </w:tabs>
      </w:pPr>
    </w:lvl>
    <w:lvl w:ilvl="4" w:tplc="445263E6">
      <w:numFmt w:val="none"/>
      <w:lvlText w:val=""/>
      <w:lvlJc w:val="left"/>
      <w:pPr>
        <w:tabs>
          <w:tab w:val="num" w:pos="360"/>
        </w:tabs>
      </w:pPr>
    </w:lvl>
    <w:lvl w:ilvl="5" w:tplc="D43EFB9C">
      <w:numFmt w:val="none"/>
      <w:lvlText w:val=""/>
      <w:lvlJc w:val="left"/>
      <w:pPr>
        <w:tabs>
          <w:tab w:val="num" w:pos="360"/>
        </w:tabs>
      </w:pPr>
    </w:lvl>
    <w:lvl w:ilvl="6" w:tplc="4DD8BEE8">
      <w:numFmt w:val="none"/>
      <w:lvlText w:val=""/>
      <w:lvlJc w:val="left"/>
      <w:pPr>
        <w:tabs>
          <w:tab w:val="num" w:pos="360"/>
        </w:tabs>
      </w:pPr>
    </w:lvl>
    <w:lvl w:ilvl="7" w:tplc="7102D650">
      <w:numFmt w:val="none"/>
      <w:lvlText w:val=""/>
      <w:lvlJc w:val="left"/>
      <w:pPr>
        <w:tabs>
          <w:tab w:val="num" w:pos="360"/>
        </w:tabs>
      </w:pPr>
    </w:lvl>
    <w:lvl w:ilvl="8" w:tplc="4D82EBF8">
      <w:numFmt w:val="none"/>
      <w:lvlText w:val=""/>
      <w:lvlJc w:val="left"/>
      <w:pPr>
        <w:tabs>
          <w:tab w:val="num" w:pos="360"/>
        </w:tabs>
      </w:pPr>
    </w:lvl>
  </w:abstractNum>
  <w:abstractNum w:abstractNumId="27">
    <w:nsid w:val="58062462"/>
    <w:multiLevelType w:val="hybridMultilevel"/>
    <w:tmpl w:val="9310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01E26"/>
    <w:multiLevelType w:val="multilevel"/>
    <w:tmpl w:val="92CE7B14"/>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A261E46"/>
    <w:multiLevelType w:val="hybridMultilevel"/>
    <w:tmpl w:val="29CCFE72"/>
    <w:lvl w:ilvl="0" w:tplc="102E3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BE3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9114C1"/>
    <w:multiLevelType w:val="multilevel"/>
    <w:tmpl w:val="497CA602"/>
    <w:lvl w:ilvl="0">
      <w:start w:val="1"/>
      <w:numFmt w:val="decimal"/>
      <w:lvlText w:val="%1."/>
      <w:lvlJc w:val="left"/>
      <w:pPr>
        <w:ind w:left="720" w:hanging="360"/>
      </w:pPr>
      <w:rPr>
        <w:b/>
      </w:rPr>
    </w:lvl>
    <w:lvl w:ilvl="1">
      <w:start w:val="5"/>
      <w:numFmt w:val="decimal"/>
      <w:isLgl/>
      <w:lvlText w:val="%1.%2."/>
      <w:lvlJc w:val="left"/>
      <w:pPr>
        <w:ind w:left="1080" w:hanging="720"/>
      </w:pPr>
      <w:rPr>
        <w:rFonts w:ascii="Times New Roman" w:eastAsia="Times New Roman" w:hAnsi="Times New Roman" w:cs="Times New Roman" w:hint="default"/>
        <w:b/>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800" w:hanging="1440"/>
      </w:pPr>
      <w:rPr>
        <w:rFonts w:ascii="Times New Roman" w:eastAsia="Times New Roman" w:hAnsi="Times New Roman" w:cs="Times New Roman" w:hint="default"/>
      </w:rPr>
    </w:lvl>
    <w:lvl w:ilvl="6">
      <w:start w:val="1"/>
      <w:numFmt w:val="decimal"/>
      <w:isLgl/>
      <w:lvlText w:val="%1.%2.%3.%4.%5.%6.%7."/>
      <w:lvlJc w:val="left"/>
      <w:pPr>
        <w:ind w:left="2160" w:hanging="1800"/>
      </w:pPr>
      <w:rPr>
        <w:rFonts w:ascii="Times New Roman" w:eastAsia="Times New Roman" w:hAnsi="Times New Roman" w:cs="Times New Roman" w:hint="default"/>
      </w:rPr>
    </w:lvl>
    <w:lvl w:ilvl="7">
      <w:start w:val="1"/>
      <w:numFmt w:val="decimal"/>
      <w:isLgl/>
      <w:lvlText w:val="%1.%2.%3.%4.%5.%6.%7.%8."/>
      <w:lvlJc w:val="left"/>
      <w:pPr>
        <w:ind w:left="2160" w:hanging="1800"/>
      </w:pPr>
      <w:rPr>
        <w:rFonts w:ascii="Times New Roman" w:eastAsia="Times New Roman" w:hAnsi="Times New Roman" w:cs="Times New Roman" w:hint="default"/>
      </w:rPr>
    </w:lvl>
    <w:lvl w:ilvl="8">
      <w:start w:val="1"/>
      <w:numFmt w:val="decimal"/>
      <w:isLgl/>
      <w:lvlText w:val="%1.%2.%3.%4.%5.%6.%7.%8.%9."/>
      <w:lvlJc w:val="left"/>
      <w:pPr>
        <w:ind w:left="2520" w:hanging="2160"/>
      </w:pPr>
      <w:rPr>
        <w:rFonts w:ascii="Times New Roman" w:eastAsia="Times New Roman" w:hAnsi="Times New Roman" w:cs="Times New Roman" w:hint="default"/>
      </w:rPr>
    </w:lvl>
  </w:abstractNum>
  <w:abstractNum w:abstractNumId="32">
    <w:nsid w:val="66BB5F62"/>
    <w:multiLevelType w:val="multilevel"/>
    <w:tmpl w:val="01F68B0E"/>
    <w:lvl w:ilvl="0">
      <w:start w:val="1"/>
      <w:numFmt w:val="decimal"/>
      <w:lvlText w:val="%1."/>
      <w:lvlJc w:val="left"/>
      <w:pPr>
        <w:ind w:left="1290" w:hanging="1290"/>
      </w:pPr>
      <w:rPr>
        <w:rFonts w:hint="default"/>
      </w:rPr>
    </w:lvl>
    <w:lvl w:ilvl="1">
      <w:start w:val="1"/>
      <w:numFmt w:val="decimal"/>
      <w:lvlText w:val="%1.%2."/>
      <w:lvlJc w:val="left"/>
      <w:pPr>
        <w:ind w:left="1857" w:hanging="1290"/>
      </w:pPr>
      <w:rPr>
        <w:rFonts w:hint="default"/>
      </w:rPr>
    </w:lvl>
    <w:lvl w:ilvl="2">
      <w:start w:val="1"/>
      <w:numFmt w:val="decimal"/>
      <w:lvlText w:val="%1.%2.%3."/>
      <w:lvlJc w:val="left"/>
      <w:pPr>
        <w:ind w:left="2424" w:hanging="1290"/>
      </w:pPr>
      <w:rPr>
        <w:rFonts w:hint="default"/>
      </w:rPr>
    </w:lvl>
    <w:lvl w:ilvl="3">
      <w:start w:val="1"/>
      <w:numFmt w:val="decimal"/>
      <w:lvlText w:val="%1.%2.%3.%4."/>
      <w:lvlJc w:val="left"/>
      <w:pPr>
        <w:ind w:left="2991" w:hanging="1290"/>
      </w:pPr>
      <w:rPr>
        <w:rFonts w:hint="default"/>
      </w:rPr>
    </w:lvl>
    <w:lvl w:ilvl="4">
      <w:start w:val="1"/>
      <w:numFmt w:val="decimal"/>
      <w:lvlText w:val="%1.%2.%3.%4.%5."/>
      <w:lvlJc w:val="left"/>
      <w:pPr>
        <w:ind w:left="3558" w:hanging="129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C106FF0"/>
    <w:multiLevelType w:val="hybridMultilevel"/>
    <w:tmpl w:val="D200F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574B1"/>
    <w:multiLevelType w:val="multilevel"/>
    <w:tmpl w:val="F640B200"/>
    <w:lvl w:ilvl="0">
      <w:start w:val="1"/>
      <w:numFmt w:val="decimal"/>
      <w:lvlText w:val="%1."/>
      <w:lvlJc w:val="left"/>
      <w:pPr>
        <w:ind w:left="720" w:hanging="360"/>
      </w:pPr>
    </w:lvl>
    <w:lvl w:ilvl="1">
      <w:start w:val="2"/>
      <w:numFmt w:val="decimal"/>
      <w:isLgl/>
      <w:lvlText w:val="%1.%2."/>
      <w:lvlJc w:val="left"/>
      <w:pPr>
        <w:ind w:left="810" w:hanging="450"/>
      </w:pPr>
      <w:rPr>
        <w:b/>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35">
    <w:nsid w:val="776242FF"/>
    <w:multiLevelType w:val="hybridMultilevel"/>
    <w:tmpl w:val="F648F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A22D10"/>
    <w:multiLevelType w:val="hybridMultilevel"/>
    <w:tmpl w:val="B02E5224"/>
    <w:lvl w:ilvl="0" w:tplc="CB062C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D615935"/>
    <w:multiLevelType w:val="hybridMultilevel"/>
    <w:tmpl w:val="904635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8F17D9"/>
    <w:multiLevelType w:val="hybridMultilevel"/>
    <w:tmpl w:val="052CA9A8"/>
    <w:lvl w:ilvl="0" w:tplc="4844D8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3"/>
  </w:num>
  <w:num w:numId="2">
    <w:abstractNumId w:val="6"/>
  </w:num>
  <w:num w:numId="3">
    <w:abstractNumId w:val="15"/>
  </w:num>
  <w:num w:numId="4">
    <w:abstractNumId w:val="20"/>
  </w:num>
  <w:num w:numId="5">
    <w:abstractNumId w:val="25"/>
  </w:num>
  <w:num w:numId="6">
    <w:abstractNumId w:val="37"/>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6"/>
  </w:num>
  <w:num w:numId="11">
    <w:abstractNumId w:val="17"/>
  </w:num>
  <w:num w:numId="12">
    <w:abstractNumId w:val="33"/>
  </w:num>
  <w:num w:numId="13">
    <w:abstractNumId w:val="24"/>
  </w:num>
  <w:num w:numId="14">
    <w:abstractNumId w:val="7"/>
  </w:num>
  <w:num w:numId="15">
    <w:abstractNumId w:val="32"/>
  </w:num>
  <w:num w:numId="16">
    <w:abstractNumId w:val="8"/>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8"/>
  </w:num>
  <w:num w:numId="27">
    <w:abstractNumId w:val="11"/>
  </w:num>
  <w:num w:numId="28">
    <w:abstractNumId w:val="9"/>
  </w:num>
  <w:num w:numId="29">
    <w:abstractNumId w:val="30"/>
  </w:num>
  <w:num w:numId="30">
    <w:abstractNumId w:val="21"/>
  </w:num>
  <w:num w:numId="31">
    <w:abstractNumId w:val="10"/>
  </w:num>
  <w:num w:numId="32">
    <w:abstractNumId w:val="27"/>
  </w:num>
  <w:num w:numId="33">
    <w:abstractNumId w:val="12"/>
  </w:num>
  <w:num w:numId="34">
    <w:abstractNumId w:val="0"/>
  </w:num>
  <w:num w:numId="35">
    <w:abstractNumId w:val="38"/>
  </w:num>
  <w:num w:numId="36">
    <w:abstractNumId w:val="4"/>
  </w:num>
  <w:num w:numId="37">
    <w:abstractNumId w:val="22"/>
  </w:num>
  <w:num w:numId="38">
    <w:abstractNumId w:val="13"/>
  </w:num>
  <w:num w:numId="39">
    <w:abstractNumId w:val="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89"/>
    <w:rsid w:val="000020A3"/>
    <w:rsid w:val="0000216F"/>
    <w:rsid w:val="00003BA2"/>
    <w:rsid w:val="000137FD"/>
    <w:rsid w:val="000158BA"/>
    <w:rsid w:val="000203EB"/>
    <w:rsid w:val="000208CD"/>
    <w:rsid w:val="00021D91"/>
    <w:rsid w:val="00026FED"/>
    <w:rsid w:val="0003080E"/>
    <w:rsid w:val="0003563D"/>
    <w:rsid w:val="0003764B"/>
    <w:rsid w:val="000422A0"/>
    <w:rsid w:val="00045237"/>
    <w:rsid w:val="0005172E"/>
    <w:rsid w:val="00054EAA"/>
    <w:rsid w:val="00055E01"/>
    <w:rsid w:val="00057FFA"/>
    <w:rsid w:val="00060EF9"/>
    <w:rsid w:val="00067311"/>
    <w:rsid w:val="0006781F"/>
    <w:rsid w:val="00072224"/>
    <w:rsid w:val="000771E9"/>
    <w:rsid w:val="00083670"/>
    <w:rsid w:val="0008455C"/>
    <w:rsid w:val="00084E3E"/>
    <w:rsid w:val="00084FC8"/>
    <w:rsid w:val="0008766F"/>
    <w:rsid w:val="0008785B"/>
    <w:rsid w:val="000878D5"/>
    <w:rsid w:val="0009358D"/>
    <w:rsid w:val="00095C5C"/>
    <w:rsid w:val="000A27BA"/>
    <w:rsid w:val="000A6F4A"/>
    <w:rsid w:val="000B08AB"/>
    <w:rsid w:val="000B1398"/>
    <w:rsid w:val="000B1D68"/>
    <w:rsid w:val="000B2A9C"/>
    <w:rsid w:val="000B425A"/>
    <w:rsid w:val="000B4619"/>
    <w:rsid w:val="000B6E37"/>
    <w:rsid w:val="000C01CA"/>
    <w:rsid w:val="000C13BD"/>
    <w:rsid w:val="000C23AA"/>
    <w:rsid w:val="000C7972"/>
    <w:rsid w:val="000D210A"/>
    <w:rsid w:val="000D2439"/>
    <w:rsid w:val="000D3D40"/>
    <w:rsid w:val="000D54F5"/>
    <w:rsid w:val="000D5D71"/>
    <w:rsid w:val="000E159F"/>
    <w:rsid w:val="000E4F17"/>
    <w:rsid w:val="000E635C"/>
    <w:rsid w:val="000F06F9"/>
    <w:rsid w:val="000F13FD"/>
    <w:rsid w:val="001024A3"/>
    <w:rsid w:val="00103E6C"/>
    <w:rsid w:val="001047E1"/>
    <w:rsid w:val="00104C92"/>
    <w:rsid w:val="00111FA1"/>
    <w:rsid w:val="00115CA7"/>
    <w:rsid w:val="00115D83"/>
    <w:rsid w:val="0011799C"/>
    <w:rsid w:val="00124A6A"/>
    <w:rsid w:val="00124DE2"/>
    <w:rsid w:val="001258C7"/>
    <w:rsid w:val="00130B18"/>
    <w:rsid w:val="00131E95"/>
    <w:rsid w:val="001323E0"/>
    <w:rsid w:val="001324D1"/>
    <w:rsid w:val="00132FF1"/>
    <w:rsid w:val="001331E2"/>
    <w:rsid w:val="00134D3A"/>
    <w:rsid w:val="00137532"/>
    <w:rsid w:val="0013796A"/>
    <w:rsid w:val="00141C2A"/>
    <w:rsid w:val="00150536"/>
    <w:rsid w:val="00152DE5"/>
    <w:rsid w:val="00155393"/>
    <w:rsid w:val="00155A5D"/>
    <w:rsid w:val="00157666"/>
    <w:rsid w:val="00157BC4"/>
    <w:rsid w:val="00162A21"/>
    <w:rsid w:val="001640ED"/>
    <w:rsid w:val="00171F8E"/>
    <w:rsid w:val="00177866"/>
    <w:rsid w:val="0018160E"/>
    <w:rsid w:val="00182037"/>
    <w:rsid w:val="00182195"/>
    <w:rsid w:val="00183978"/>
    <w:rsid w:val="00183F7E"/>
    <w:rsid w:val="00187362"/>
    <w:rsid w:val="00195D95"/>
    <w:rsid w:val="001968AB"/>
    <w:rsid w:val="001A296A"/>
    <w:rsid w:val="001A3259"/>
    <w:rsid w:val="001A5FE2"/>
    <w:rsid w:val="001A6A0D"/>
    <w:rsid w:val="001B65AD"/>
    <w:rsid w:val="001B7802"/>
    <w:rsid w:val="001C0778"/>
    <w:rsid w:val="001C6A37"/>
    <w:rsid w:val="001D1238"/>
    <w:rsid w:val="001E17C1"/>
    <w:rsid w:val="001E37B7"/>
    <w:rsid w:val="001E41ED"/>
    <w:rsid w:val="001F0519"/>
    <w:rsid w:val="001F1FAB"/>
    <w:rsid w:val="001F3F0D"/>
    <w:rsid w:val="001F3F85"/>
    <w:rsid w:val="001F4FB0"/>
    <w:rsid w:val="002012CD"/>
    <w:rsid w:val="002013AA"/>
    <w:rsid w:val="00203100"/>
    <w:rsid w:val="00210906"/>
    <w:rsid w:val="00213E71"/>
    <w:rsid w:val="0021459C"/>
    <w:rsid w:val="002156E6"/>
    <w:rsid w:val="00216ADD"/>
    <w:rsid w:val="00216C2E"/>
    <w:rsid w:val="00217CC1"/>
    <w:rsid w:val="00220AB9"/>
    <w:rsid w:val="002212DA"/>
    <w:rsid w:val="00224E5A"/>
    <w:rsid w:val="0023157B"/>
    <w:rsid w:val="00232459"/>
    <w:rsid w:val="002335EB"/>
    <w:rsid w:val="002373A7"/>
    <w:rsid w:val="0024013C"/>
    <w:rsid w:val="00242B7A"/>
    <w:rsid w:val="002452CA"/>
    <w:rsid w:val="00247FE3"/>
    <w:rsid w:val="0025105F"/>
    <w:rsid w:val="002538CF"/>
    <w:rsid w:val="00254A41"/>
    <w:rsid w:val="00256357"/>
    <w:rsid w:val="00257786"/>
    <w:rsid w:val="00261A3C"/>
    <w:rsid w:val="00262BB4"/>
    <w:rsid w:val="00263685"/>
    <w:rsid w:val="002660E0"/>
    <w:rsid w:val="00276ACD"/>
    <w:rsid w:val="002854F9"/>
    <w:rsid w:val="002856E9"/>
    <w:rsid w:val="00286731"/>
    <w:rsid w:val="00286844"/>
    <w:rsid w:val="00297391"/>
    <w:rsid w:val="002A0236"/>
    <w:rsid w:val="002A3E8A"/>
    <w:rsid w:val="002A4681"/>
    <w:rsid w:val="002A59E2"/>
    <w:rsid w:val="002A6434"/>
    <w:rsid w:val="002B25B7"/>
    <w:rsid w:val="002B5245"/>
    <w:rsid w:val="002B693A"/>
    <w:rsid w:val="002B70D5"/>
    <w:rsid w:val="002C17C1"/>
    <w:rsid w:val="002C20C8"/>
    <w:rsid w:val="002C59AC"/>
    <w:rsid w:val="002D415A"/>
    <w:rsid w:val="002D4A99"/>
    <w:rsid w:val="002D654B"/>
    <w:rsid w:val="002D66F2"/>
    <w:rsid w:val="002E14B6"/>
    <w:rsid w:val="002E252C"/>
    <w:rsid w:val="002E2CCE"/>
    <w:rsid w:val="002E3DC4"/>
    <w:rsid w:val="002E62BF"/>
    <w:rsid w:val="002E78AD"/>
    <w:rsid w:val="002F1BBD"/>
    <w:rsid w:val="002F2AE1"/>
    <w:rsid w:val="002F3305"/>
    <w:rsid w:val="002F33D4"/>
    <w:rsid w:val="002F534F"/>
    <w:rsid w:val="002F7589"/>
    <w:rsid w:val="00304A19"/>
    <w:rsid w:val="00310ADD"/>
    <w:rsid w:val="00311AF3"/>
    <w:rsid w:val="00315691"/>
    <w:rsid w:val="00315815"/>
    <w:rsid w:val="00322CD4"/>
    <w:rsid w:val="00331D07"/>
    <w:rsid w:val="0033235B"/>
    <w:rsid w:val="00335458"/>
    <w:rsid w:val="0034296A"/>
    <w:rsid w:val="00344190"/>
    <w:rsid w:val="00345136"/>
    <w:rsid w:val="003501BE"/>
    <w:rsid w:val="0035049A"/>
    <w:rsid w:val="003547EA"/>
    <w:rsid w:val="0035680B"/>
    <w:rsid w:val="0036140C"/>
    <w:rsid w:val="003628AC"/>
    <w:rsid w:val="003628C6"/>
    <w:rsid w:val="003735C8"/>
    <w:rsid w:val="00375548"/>
    <w:rsid w:val="00384324"/>
    <w:rsid w:val="00385DE6"/>
    <w:rsid w:val="003862D2"/>
    <w:rsid w:val="00392DD5"/>
    <w:rsid w:val="003937C8"/>
    <w:rsid w:val="00394AAE"/>
    <w:rsid w:val="00396E36"/>
    <w:rsid w:val="003A444E"/>
    <w:rsid w:val="003A52F0"/>
    <w:rsid w:val="003B4374"/>
    <w:rsid w:val="003B4727"/>
    <w:rsid w:val="003B6F57"/>
    <w:rsid w:val="003B7819"/>
    <w:rsid w:val="003C3D11"/>
    <w:rsid w:val="003C482B"/>
    <w:rsid w:val="003C73F0"/>
    <w:rsid w:val="003C7B99"/>
    <w:rsid w:val="003D03F4"/>
    <w:rsid w:val="003D4823"/>
    <w:rsid w:val="003E0253"/>
    <w:rsid w:val="003F1677"/>
    <w:rsid w:val="003F3E4B"/>
    <w:rsid w:val="003F4485"/>
    <w:rsid w:val="003F5B15"/>
    <w:rsid w:val="003F631B"/>
    <w:rsid w:val="003F65E4"/>
    <w:rsid w:val="00402E35"/>
    <w:rsid w:val="004034BE"/>
    <w:rsid w:val="00412441"/>
    <w:rsid w:val="004135CA"/>
    <w:rsid w:val="004141FD"/>
    <w:rsid w:val="00415DEB"/>
    <w:rsid w:val="00417990"/>
    <w:rsid w:val="00417BC9"/>
    <w:rsid w:val="004227F9"/>
    <w:rsid w:val="00423BA9"/>
    <w:rsid w:val="00423ED0"/>
    <w:rsid w:val="0042442F"/>
    <w:rsid w:val="0042703E"/>
    <w:rsid w:val="00431BE1"/>
    <w:rsid w:val="00431CFA"/>
    <w:rsid w:val="004330D0"/>
    <w:rsid w:val="00434333"/>
    <w:rsid w:val="00435ED8"/>
    <w:rsid w:val="00437520"/>
    <w:rsid w:val="00444976"/>
    <w:rsid w:val="00445925"/>
    <w:rsid w:val="00445C51"/>
    <w:rsid w:val="00447C00"/>
    <w:rsid w:val="00450423"/>
    <w:rsid w:val="00453A0E"/>
    <w:rsid w:val="00454025"/>
    <w:rsid w:val="00456CEA"/>
    <w:rsid w:val="004627F8"/>
    <w:rsid w:val="00464CD6"/>
    <w:rsid w:val="00466595"/>
    <w:rsid w:val="00472060"/>
    <w:rsid w:val="004727CA"/>
    <w:rsid w:val="00473C10"/>
    <w:rsid w:val="00475BF9"/>
    <w:rsid w:val="004767A7"/>
    <w:rsid w:val="00476CDB"/>
    <w:rsid w:val="00480B21"/>
    <w:rsid w:val="004823CE"/>
    <w:rsid w:val="00487504"/>
    <w:rsid w:val="00492BA3"/>
    <w:rsid w:val="00495C8D"/>
    <w:rsid w:val="004A03A8"/>
    <w:rsid w:val="004A2E95"/>
    <w:rsid w:val="004A7B6C"/>
    <w:rsid w:val="004B2162"/>
    <w:rsid w:val="004B79E5"/>
    <w:rsid w:val="004C20CB"/>
    <w:rsid w:val="004C2EA8"/>
    <w:rsid w:val="004C2FEF"/>
    <w:rsid w:val="004C542B"/>
    <w:rsid w:val="004C6D70"/>
    <w:rsid w:val="004E40D0"/>
    <w:rsid w:val="004F2930"/>
    <w:rsid w:val="004F37FA"/>
    <w:rsid w:val="004F7E56"/>
    <w:rsid w:val="00501799"/>
    <w:rsid w:val="00501D77"/>
    <w:rsid w:val="00511113"/>
    <w:rsid w:val="005158E8"/>
    <w:rsid w:val="00515E0C"/>
    <w:rsid w:val="005172E6"/>
    <w:rsid w:val="00524D3C"/>
    <w:rsid w:val="0052509F"/>
    <w:rsid w:val="00525DA2"/>
    <w:rsid w:val="00533A9D"/>
    <w:rsid w:val="005408D9"/>
    <w:rsid w:val="00541AF8"/>
    <w:rsid w:val="00541E0F"/>
    <w:rsid w:val="00560065"/>
    <w:rsid w:val="00560D81"/>
    <w:rsid w:val="00561035"/>
    <w:rsid w:val="00562E20"/>
    <w:rsid w:val="005639C2"/>
    <w:rsid w:val="00565B19"/>
    <w:rsid w:val="00567EE3"/>
    <w:rsid w:val="00570CBA"/>
    <w:rsid w:val="00583880"/>
    <w:rsid w:val="005920CB"/>
    <w:rsid w:val="00596583"/>
    <w:rsid w:val="00596BEC"/>
    <w:rsid w:val="005A49CA"/>
    <w:rsid w:val="005A5330"/>
    <w:rsid w:val="005B0361"/>
    <w:rsid w:val="005B194F"/>
    <w:rsid w:val="005B3994"/>
    <w:rsid w:val="005B77AD"/>
    <w:rsid w:val="005B7EAC"/>
    <w:rsid w:val="005C0A9A"/>
    <w:rsid w:val="005C157A"/>
    <w:rsid w:val="005C4ACD"/>
    <w:rsid w:val="005C7782"/>
    <w:rsid w:val="005D4BCD"/>
    <w:rsid w:val="005D73DD"/>
    <w:rsid w:val="005E592B"/>
    <w:rsid w:val="005F1122"/>
    <w:rsid w:val="005F15F5"/>
    <w:rsid w:val="005F4824"/>
    <w:rsid w:val="005F7BB2"/>
    <w:rsid w:val="00600D01"/>
    <w:rsid w:val="006012C5"/>
    <w:rsid w:val="0060375D"/>
    <w:rsid w:val="0060429D"/>
    <w:rsid w:val="0060557D"/>
    <w:rsid w:val="00606210"/>
    <w:rsid w:val="0061537F"/>
    <w:rsid w:val="00615646"/>
    <w:rsid w:val="00616363"/>
    <w:rsid w:val="006251F4"/>
    <w:rsid w:val="00625422"/>
    <w:rsid w:val="00627423"/>
    <w:rsid w:val="006307E3"/>
    <w:rsid w:val="00632DD2"/>
    <w:rsid w:val="006360D6"/>
    <w:rsid w:val="00637AA1"/>
    <w:rsid w:val="006402D9"/>
    <w:rsid w:val="0064491C"/>
    <w:rsid w:val="006469CB"/>
    <w:rsid w:val="00651B4B"/>
    <w:rsid w:val="006624F0"/>
    <w:rsid w:val="006629F1"/>
    <w:rsid w:val="006649AC"/>
    <w:rsid w:val="00666BBB"/>
    <w:rsid w:val="00667417"/>
    <w:rsid w:val="006724F1"/>
    <w:rsid w:val="00677288"/>
    <w:rsid w:val="00682B3F"/>
    <w:rsid w:val="00683044"/>
    <w:rsid w:val="0069441C"/>
    <w:rsid w:val="0069728F"/>
    <w:rsid w:val="006A0502"/>
    <w:rsid w:val="006A1A15"/>
    <w:rsid w:val="006A5B03"/>
    <w:rsid w:val="006A6532"/>
    <w:rsid w:val="006B1957"/>
    <w:rsid w:val="006B2995"/>
    <w:rsid w:val="006B5A05"/>
    <w:rsid w:val="006C185A"/>
    <w:rsid w:val="006C2EE5"/>
    <w:rsid w:val="006C60AF"/>
    <w:rsid w:val="006D160F"/>
    <w:rsid w:val="006D19D6"/>
    <w:rsid w:val="006D2FA9"/>
    <w:rsid w:val="006D478C"/>
    <w:rsid w:val="006D5038"/>
    <w:rsid w:val="006D6550"/>
    <w:rsid w:val="006D71A3"/>
    <w:rsid w:val="006D75F3"/>
    <w:rsid w:val="006D79EE"/>
    <w:rsid w:val="006E2484"/>
    <w:rsid w:val="006E3756"/>
    <w:rsid w:val="006E378B"/>
    <w:rsid w:val="006E6AFC"/>
    <w:rsid w:val="006F4DB9"/>
    <w:rsid w:val="006F6B85"/>
    <w:rsid w:val="006F6CED"/>
    <w:rsid w:val="00706379"/>
    <w:rsid w:val="00717D60"/>
    <w:rsid w:val="00724F54"/>
    <w:rsid w:val="00730132"/>
    <w:rsid w:val="00730774"/>
    <w:rsid w:val="00734406"/>
    <w:rsid w:val="00743DD2"/>
    <w:rsid w:val="007504D8"/>
    <w:rsid w:val="00757807"/>
    <w:rsid w:val="00762C72"/>
    <w:rsid w:val="00763F51"/>
    <w:rsid w:val="00771E63"/>
    <w:rsid w:val="0077367D"/>
    <w:rsid w:val="00775493"/>
    <w:rsid w:val="00776022"/>
    <w:rsid w:val="00777821"/>
    <w:rsid w:val="00781662"/>
    <w:rsid w:val="00782C93"/>
    <w:rsid w:val="00791EBE"/>
    <w:rsid w:val="00792BD6"/>
    <w:rsid w:val="00793CDE"/>
    <w:rsid w:val="00794D04"/>
    <w:rsid w:val="007955FE"/>
    <w:rsid w:val="007966D2"/>
    <w:rsid w:val="007A2CC3"/>
    <w:rsid w:val="007A5B7B"/>
    <w:rsid w:val="007B1420"/>
    <w:rsid w:val="007B5A6D"/>
    <w:rsid w:val="007C0BD5"/>
    <w:rsid w:val="007C0C4C"/>
    <w:rsid w:val="007C0D74"/>
    <w:rsid w:val="007C3E4C"/>
    <w:rsid w:val="007D03C2"/>
    <w:rsid w:val="007D60BC"/>
    <w:rsid w:val="007D6460"/>
    <w:rsid w:val="007E13A4"/>
    <w:rsid w:val="007E3343"/>
    <w:rsid w:val="007E67FD"/>
    <w:rsid w:val="007E7A68"/>
    <w:rsid w:val="007F0D28"/>
    <w:rsid w:val="007F46BF"/>
    <w:rsid w:val="0080153B"/>
    <w:rsid w:val="00802261"/>
    <w:rsid w:val="00811048"/>
    <w:rsid w:val="00812F12"/>
    <w:rsid w:val="008135D0"/>
    <w:rsid w:val="00815828"/>
    <w:rsid w:val="008167EB"/>
    <w:rsid w:val="00821FA2"/>
    <w:rsid w:val="00823B49"/>
    <w:rsid w:val="00823F33"/>
    <w:rsid w:val="00831886"/>
    <w:rsid w:val="00844756"/>
    <w:rsid w:val="00846526"/>
    <w:rsid w:val="00846FD7"/>
    <w:rsid w:val="00847207"/>
    <w:rsid w:val="00847C58"/>
    <w:rsid w:val="008539AF"/>
    <w:rsid w:val="0086150E"/>
    <w:rsid w:val="0086376A"/>
    <w:rsid w:val="008640E3"/>
    <w:rsid w:val="008652DA"/>
    <w:rsid w:val="0088089D"/>
    <w:rsid w:val="00882AA0"/>
    <w:rsid w:val="00892790"/>
    <w:rsid w:val="008949E8"/>
    <w:rsid w:val="008A1439"/>
    <w:rsid w:val="008A631E"/>
    <w:rsid w:val="008B34BB"/>
    <w:rsid w:val="008C142C"/>
    <w:rsid w:val="008C1FA4"/>
    <w:rsid w:val="008C711E"/>
    <w:rsid w:val="008C7264"/>
    <w:rsid w:val="008D0582"/>
    <w:rsid w:val="008D7827"/>
    <w:rsid w:val="008E0DE3"/>
    <w:rsid w:val="008E3E0E"/>
    <w:rsid w:val="008E76FC"/>
    <w:rsid w:val="008F0709"/>
    <w:rsid w:val="008F183D"/>
    <w:rsid w:val="008F1D8F"/>
    <w:rsid w:val="008F2254"/>
    <w:rsid w:val="008F2469"/>
    <w:rsid w:val="008F24BF"/>
    <w:rsid w:val="0091158A"/>
    <w:rsid w:val="009137AC"/>
    <w:rsid w:val="00915DEC"/>
    <w:rsid w:val="00917CCE"/>
    <w:rsid w:val="00920806"/>
    <w:rsid w:val="00922065"/>
    <w:rsid w:val="00922E2D"/>
    <w:rsid w:val="0092570B"/>
    <w:rsid w:val="009265CE"/>
    <w:rsid w:val="009268CA"/>
    <w:rsid w:val="009346F1"/>
    <w:rsid w:val="00934F15"/>
    <w:rsid w:val="0094312D"/>
    <w:rsid w:val="00943A08"/>
    <w:rsid w:val="00946638"/>
    <w:rsid w:val="0094776B"/>
    <w:rsid w:val="009516C1"/>
    <w:rsid w:val="00952CAD"/>
    <w:rsid w:val="00955A02"/>
    <w:rsid w:val="00961B46"/>
    <w:rsid w:val="00964336"/>
    <w:rsid w:val="00965BD1"/>
    <w:rsid w:val="00966CCA"/>
    <w:rsid w:val="00966D5C"/>
    <w:rsid w:val="00972D58"/>
    <w:rsid w:val="00972DC7"/>
    <w:rsid w:val="009734BC"/>
    <w:rsid w:val="009754E6"/>
    <w:rsid w:val="0097717C"/>
    <w:rsid w:val="00977777"/>
    <w:rsid w:val="00983643"/>
    <w:rsid w:val="00985851"/>
    <w:rsid w:val="0099002F"/>
    <w:rsid w:val="0099361F"/>
    <w:rsid w:val="0099425A"/>
    <w:rsid w:val="0099506F"/>
    <w:rsid w:val="00995139"/>
    <w:rsid w:val="009A0FDD"/>
    <w:rsid w:val="009A1649"/>
    <w:rsid w:val="009A1DDA"/>
    <w:rsid w:val="009A1F54"/>
    <w:rsid w:val="009A624B"/>
    <w:rsid w:val="009A70E0"/>
    <w:rsid w:val="009A7A96"/>
    <w:rsid w:val="009B01CE"/>
    <w:rsid w:val="009B06C7"/>
    <w:rsid w:val="009B34E0"/>
    <w:rsid w:val="009B67DC"/>
    <w:rsid w:val="009C33F8"/>
    <w:rsid w:val="009C7489"/>
    <w:rsid w:val="009D0A8A"/>
    <w:rsid w:val="009D156C"/>
    <w:rsid w:val="009D2AC7"/>
    <w:rsid w:val="009E0640"/>
    <w:rsid w:val="009E2C3B"/>
    <w:rsid w:val="009E43C1"/>
    <w:rsid w:val="009E524D"/>
    <w:rsid w:val="009E57ED"/>
    <w:rsid w:val="009E5A42"/>
    <w:rsid w:val="009E66D1"/>
    <w:rsid w:val="009F08B3"/>
    <w:rsid w:val="009F359A"/>
    <w:rsid w:val="009F58C8"/>
    <w:rsid w:val="009F7C57"/>
    <w:rsid w:val="00A11535"/>
    <w:rsid w:val="00A11DD1"/>
    <w:rsid w:val="00A16B89"/>
    <w:rsid w:val="00A172A3"/>
    <w:rsid w:val="00A237C6"/>
    <w:rsid w:val="00A268D6"/>
    <w:rsid w:val="00A270B5"/>
    <w:rsid w:val="00A309D5"/>
    <w:rsid w:val="00A31FBA"/>
    <w:rsid w:val="00A32116"/>
    <w:rsid w:val="00A364FC"/>
    <w:rsid w:val="00A36DF9"/>
    <w:rsid w:val="00A36E8E"/>
    <w:rsid w:val="00A37A74"/>
    <w:rsid w:val="00A4086E"/>
    <w:rsid w:val="00A41334"/>
    <w:rsid w:val="00A46EAA"/>
    <w:rsid w:val="00A46FE0"/>
    <w:rsid w:val="00A47F19"/>
    <w:rsid w:val="00A52839"/>
    <w:rsid w:val="00A540E1"/>
    <w:rsid w:val="00A552C2"/>
    <w:rsid w:val="00A57B19"/>
    <w:rsid w:val="00A61C59"/>
    <w:rsid w:val="00A61D38"/>
    <w:rsid w:val="00A64000"/>
    <w:rsid w:val="00A643BA"/>
    <w:rsid w:val="00A65A62"/>
    <w:rsid w:val="00A73B53"/>
    <w:rsid w:val="00A748EE"/>
    <w:rsid w:val="00A838D8"/>
    <w:rsid w:val="00A94929"/>
    <w:rsid w:val="00AA0F0E"/>
    <w:rsid w:val="00AA205F"/>
    <w:rsid w:val="00AA5541"/>
    <w:rsid w:val="00AA7618"/>
    <w:rsid w:val="00AB456E"/>
    <w:rsid w:val="00AB78BD"/>
    <w:rsid w:val="00AC09BD"/>
    <w:rsid w:val="00AC1F0F"/>
    <w:rsid w:val="00AC69BF"/>
    <w:rsid w:val="00AD206C"/>
    <w:rsid w:val="00AD4963"/>
    <w:rsid w:val="00AD7B8C"/>
    <w:rsid w:val="00AD7D96"/>
    <w:rsid w:val="00AE66E4"/>
    <w:rsid w:val="00AF1940"/>
    <w:rsid w:val="00AF6D3A"/>
    <w:rsid w:val="00AF78E2"/>
    <w:rsid w:val="00AF7B6E"/>
    <w:rsid w:val="00B00021"/>
    <w:rsid w:val="00B1506A"/>
    <w:rsid w:val="00B24623"/>
    <w:rsid w:val="00B30E75"/>
    <w:rsid w:val="00B3211D"/>
    <w:rsid w:val="00B32CEE"/>
    <w:rsid w:val="00B333CA"/>
    <w:rsid w:val="00B355C5"/>
    <w:rsid w:val="00B37CC2"/>
    <w:rsid w:val="00B401A2"/>
    <w:rsid w:val="00B5168B"/>
    <w:rsid w:val="00B521AE"/>
    <w:rsid w:val="00B525D4"/>
    <w:rsid w:val="00B56C60"/>
    <w:rsid w:val="00B7578F"/>
    <w:rsid w:val="00B77D9B"/>
    <w:rsid w:val="00B80610"/>
    <w:rsid w:val="00B914BC"/>
    <w:rsid w:val="00B922BD"/>
    <w:rsid w:val="00B927C6"/>
    <w:rsid w:val="00B9441C"/>
    <w:rsid w:val="00B94EBE"/>
    <w:rsid w:val="00B967A3"/>
    <w:rsid w:val="00B97184"/>
    <w:rsid w:val="00BA1E14"/>
    <w:rsid w:val="00BA2974"/>
    <w:rsid w:val="00BA6141"/>
    <w:rsid w:val="00BB2236"/>
    <w:rsid w:val="00BB4343"/>
    <w:rsid w:val="00BB523C"/>
    <w:rsid w:val="00BB57BA"/>
    <w:rsid w:val="00BB6C77"/>
    <w:rsid w:val="00BB7448"/>
    <w:rsid w:val="00BC02D0"/>
    <w:rsid w:val="00BC1795"/>
    <w:rsid w:val="00BC3DAA"/>
    <w:rsid w:val="00BC77CF"/>
    <w:rsid w:val="00BD281F"/>
    <w:rsid w:val="00BD60E0"/>
    <w:rsid w:val="00BE2FF5"/>
    <w:rsid w:val="00BE3178"/>
    <w:rsid w:val="00BE604E"/>
    <w:rsid w:val="00BF083B"/>
    <w:rsid w:val="00BF0C24"/>
    <w:rsid w:val="00BF16D5"/>
    <w:rsid w:val="00BF2781"/>
    <w:rsid w:val="00BF5153"/>
    <w:rsid w:val="00BF63EE"/>
    <w:rsid w:val="00C016F1"/>
    <w:rsid w:val="00C05AF8"/>
    <w:rsid w:val="00C061F8"/>
    <w:rsid w:val="00C10249"/>
    <w:rsid w:val="00C15589"/>
    <w:rsid w:val="00C26F6B"/>
    <w:rsid w:val="00C3406A"/>
    <w:rsid w:val="00C4060B"/>
    <w:rsid w:val="00C429CC"/>
    <w:rsid w:val="00C437E2"/>
    <w:rsid w:val="00C47B2B"/>
    <w:rsid w:val="00C5583A"/>
    <w:rsid w:val="00C62717"/>
    <w:rsid w:val="00C650B5"/>
    <w:rsid w:val="00C677AA"/>
    <w:rsid w:val="00C744B2"/>
    <w:rsid w:val="00C75A51"/>
    <w:rsid w:val="00C81938"/>
    <w:rsid w:val="00C81B66"/>
    <w:rsid w:val="00C83F98"/>
    <w:rsid w:val="00C903B6"/>
    <w:rsid w:val="00C91D36"/>
    <w:rsid w:val="00C91FC4"/>
    <w:rsid w:val="00C949FE"/>
    <w:rsid w:val="00C97097"/>
    <w:rsid w:val="00CA55C0"/>
    <w:rsid w:val="00CA59B8"/>
    <w:rsid w:val="00CA6702"/>
    <w:rsid w:val="00CB449B"/>
    <w:rsid w:val="00CB5EB0"/>
    <w:rsid w:val="00CC1DB6"/>
    <w:rsid w:val="00CC38D3"/>
    <w:rsid w:val="00CC5E46"/>
    <w:rsid w:val="00CD1877"/>
    <w:rsid w:val="00CD6B5A"/>
    <w:rsid w:val="00CD779E"/>
    <w:rsid w:val="00CE16AA"/>
    <w:rsid w:val="00CE4806"/>
    <w:rsid w:val="00CE67E5"/>
    <w:rsid w:val="00CF019E"/>
    <w:rsid w:val="00CF2ED9"/>
    <w:rsid w:val="00CF54F1"/>
    <w:rsid w:val="00D03312"/>
    <w:rsid w:val="00D0591E"/>
    <w:rsid w:val="00D1292E"/>
    <w:rsid w:val="00D14299"/>
    <w:rsid w:val="00D158EB"/>
    <w:rsid w:val="00D2256A"/>
    <w:rsid w:val="00D24BCC"/>
    <w:rsid w:val="00D32B91"/>
    <w:rsid w:val="00D40175"/>
    <w:rsid w:val="00D44284"/>
    <w:rsid w:val="00D45ECF"/>
    <w:rsid w:val="00D47894"/>
    <w:rsid w:val="00D54DA5"/>
    <w:rsid w:val="00D551CE"/>
    <w:rsid w:val="00D576A2"/>
    <w:rsid w:val="00D6382E"/>
    <w:rsid w:val="00D70C27"/>
    <w:rsid w:val="00D73B0A"/>
    <w:rsid w:val="00D74484"/>
    <w:rsid w:val="00D80645"/>
    <w:rsid w:val="00D81D82"/>
    <w:rsid w:val="00D82F95"/>
    <w:rsid w:val="00D83BFC"/>
    <w:rsid w:val="00D84715"/>
    <w:rsid w:val="00D8563F"/>
    <w:rsid w:val="00D85846"/>
    <w:rsid w:val="00D85E39"/>
    <w:rsid w:val="00D8686A"/>
    <w:rsid w:val="00D86C35"/>
    <w:rsid w:val="00D901AE"/>
    <w:rsid w:val="00D919DD"/>
    <w:rsid w:val="00D94EED"/>
    <w:rsid w:val="00DA3B16"/>
    <w:rsid w:val="00DA5F4F"/>
    <w:rsid w:val="00DB3C5D"/>
    <w:rsid w:val="00DB7A1F"/>
    <w:rsid w:val="00DC12F8"/>
    <w:rsid w:val="00DC137E"/>
    <w:rsid w:val="00DC1B95"/>
    <w:rsid w:val="00DC57C9"/>
    <w:rsid w:val="00DD43EF"/>
    <w:rsid w:val="00DD5748"/>
    <w:rsid w:val="00DD7D41"/>
    <w:rsid w:val="00DE3CE8"/>
    <w:rsid w:val="00DE50B8"/>
    <w:rsid w:val="00DE7A85"/>
    <w:rsid w:val="00DF04C2"/>
    <w:rsid w:val="00DF09A5"/>
    <w:rsid w:val="00DF4120"/>
    <w:rsid w:val="00DF6557"/>
    <w:rsid w:val="00E00F69"/>
    <w:rsid w:val="00E0185C"/>
    <w:rsid w:val="00E02650"/>
    <w:rsid w:val="00E03E11"/>
    <w:rsid w:val="00E12C74"/>
    <w:rsid w:val="00E1349F"/>
    <w:rsid w:val="00E14AA7"/>
    <w:rsid w:val="00E17A65"/>
    <w:rsid w:val="00E20DFC"/>
    <w:rsid w:val="00E22987"/>
    <w:rsid w:val="00E25602"/>
    <w:rsid w:val="00E309E1"/>
    <w:rsid w:val="00E3104A"/>
    <w:rsid w:val="00E3117C"/>
    <w:rsid w:val="00E33FA3"/>
    <w:rsid w:val="00E348A9"/>
    <w:rsid w:val="00E36C14"/>
    <w:rsid w:val="00E37105"/>
    <w:rsid w:val="00E4236F"/>
    <w:rsid w:val="00E50CE1"/>
    <w:rsid w:val="00E574A6"/>
    <w:rsid w:val="00E60FFA"/>
    <w:rsid w:val="00E6487A"/>
    <w:rsid w:val="00E70059"/>
    <w:rsid w:val="00E71EB2"/>
    <w:rsid w:val="00E72316"/>
    <w:rsid w:val="00E74899"/>
    <w:rsid w:val="00E77DDA"/>
    <w:rsid w:val="00E82997"/>
    <w:rsid w:val="00E84EE4"/>
    <w:rsid w:val="00E864CD"/>
    <w:rsid w:val="00E86854"/>
    <w:rsid w:val="00E874D6"/>
    <w:rsid w:val="00E9594B"/>
    <w:rsid w:val="00EA595D"/>
    <w:rsid w:val="00EA7FFA"/>
    <w:rsid w:val="00EB16E9"/>
    <w:rsid w:val="00EB18F4"/>
    <w:rsid w:val="00EB3074"/>
    <w:rsid w:val="00EB4D5D"/>
    <w:rsid w:val="00EB7DD3"/>
    <w:rsid w:val="00EC005E"/>
    <w:rsid w:val="00EC04EE"/>
    <w:rsid w:val="00EC245A"/>
    <w:rsid w:val="00EC627B"/>
    <w:rsid w:val="00EC69AC"/>
    <w:rsid w:val="00EC6FE6"/>
    <w:rsid w:val="00ED01AA"/>
    <w:rsid w:val="00ED448C"/>
    <w:rsid w:val="00EE0479"/>
    <w:rsid w:val="00EE75BB"/>
    <w:rsid w:val="00EF4A24"/>
    <w:rsid w:val="00EF4DB1"/>
    <w:rsid w:val="00EF7240"/>
    <w:rsid w:val="00F022C9"/>
    <w:rsid w:val="00F06135"/>
    <w:rsid w:val="00F0678F"/>
    <w:rsid w:val="00F071CE"/>
    <w:rsid w:val="00F07935"/>
    <w:rsid w:val="00F1122B"/>
    <w:rsid w:val="00F113BE"/>
    <w:rsid w:val="00F135DC"/>
    <w:rsid w:val="00F15308"/>
    <w:rsid w:val="00F31AF0"/>
    <w:rsid w:val="00F36689"/>
    <w:rsid w:val="00F37BF1"/>
    <w:rsid w:val="00F40129"/>
    <w:rsid w:val="00F47BBC"/>
    <w:rsid w:val="00F51ED3"/>
    <w:rsid w:val="00F52FB0"/>
    <w:rsid w:val="00F53715"/>
    <w:rsid w:val="00F5616F"/>
    <w:rsid w:val="00F64356"/>
    <w:rsid w:val="00F667E3"/>
    <w:rsid w:val="00F74D1D"/>
    <w:rsid w:val="00F762C5"/>
    <w:rsid w:val="00F762F1"/>
    <w:rsid w:val="00F777EE"/>
    <w:rsid w:val="00F81F6C"/>
    <w:rsid w:val="00F92A42"/>
    <w:rsid w:val="00F942FE"/>
    <w:rsid w:val="00FA03D3"/>
    <w:rsid w:val="00FA1D47"/>
    <w:rsid w:val="00FA26EB"/>
    <w:rsid w:val="00FA29CA"/>
    <w:rsid w:val="00FA4AE3"/>
    <w:rsid w:val="00FB07C5"/>
    <w:rsid w:val="00FB5571"/>
    <w:rsid w:val="00FB633F"/>
    <w:rsid w:val="00FC3ABC"/>
    <w:rsid w:val="00FC4336"/>
    <w:rsid w:val="00FC718A"/>
    <w:rsid w:val="00FC74CE"/>
    <w:rsid w:val="00FD097D"/>
    <w:rsid w:val="00FD09D0"/>
    <w:rsid w:val="00FD61C4"/>
    <w:rsid w:val="00FE0DDB"/>
    <w:rsid w:val="00FE696E"/>
    <w:rsid w:val="00FF3DEF"/>
    <w:rsid w:val="00FF4105"/>
    <w:rsid w:val="00FF5301"/>
    <w:rsid w:val="00FF5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C1BD31-4895-4D22-9375-CFEC73B7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1"/>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9392">
      <w:bodyDiv w:val="1"/>
      <w:marLeft w:val="0"/>
      <w:marRight w:val="0"/>
      <w:marTop w:val="0"/>
      <w:marBottom w:val="0"/>
      <w:divBdr>
        <w:top w:val="none" w:sz="0" w:space="0" w:color="auto"/>
        <w:left w:val="none" w:sz="0" w:space="0" w:color="auto"/>
        <w:bottom w:val="none" w:sz="0" w:space="0" w:color="auto"/>
        <w:right w:val="none" w:sz="0" w:space="0" w:color="auto"/>
      </w:divBdr>
    </w:div>
    <w:div w:id="669723956">
      <w:bodyDiv w:val="1"/>
      <w:marLeft w:val="0"/>
      <w:marRight w:val="0"/>
      <w:marTop w:val="0"/>
      <w:marBottom w:val="0"/>
      <w:divBdr>
        <w:top w:val="none" w:sz="0" w:space="0" w:color="auto"/>
        <w:left w:val="none" w:sz="0" w:space="0" w:color="auto"/>
        <w:bottom w:val="none" w:sz="0" w:space="0" w:color="auto"/>
        <w:right w:val="none" w:sz="0" w:space="0" w:color="auto"/>
      </w:divBdr>
    </w:div>
    <w:div w:id="693112337">
      <w:bodyDiv w:val="1"/>
      <w:marLeft w:val="0"/>
      <w:marRight w:val="0"/>
      <w:marTop w:val="0"/>
      <w:marBottom w:val="0"/>
      <w:divBdr>
        <w:top w:val="none" w:sz="0" w:space="0" w:color="auto"/>
        <w:left w:val="none" w:sz="0" w:space="0" w:color="auto"/>
        <w:bottom w:val="none" w:sz="0" w:space="0" w:color="auto"/>
        <w:right w:val="none" w:sz="0" w:space="0" w:color="auto"/>
      </w:divBdr>
    </w:div>
    <w:div w:id="729573286">
      <w:bodyDiv w:val="1"/>
      <w:marLeft w:val="0"/>
      <w:marRight w:val="0"/>
      <w:marTop w:val="0"/>
      <w:marBottom w:val="0"/>
      <w:divBdr>
        <w:top w:val="none" w:sz="0" w:space="0" w:color="auto"/>
        <w:left w:val="none" w:sz="0" w:space="0" w:color="auto"/>
        <w:bottom w:val="none" w:sz="0" w:space="0" w:color="auto"/>
        <w:right w:val="none" w:sz="0" w:space="0" w:color="auto"/>
      </w:divBdr>
    </w:div>
    <w:div w:id="1300115516">
      <w:bodyDiv w:val="1"/>
      <w:marLeft w:val="0"/>
      <w:marRight w:val="0"/>
      <w:marTop w:val="0"/>
      <w:marBottom w:val="0"/>
      <w:divBdr>
        <w:top w:val="none" w:sz="0" w:space="0" w:color="auto"/>
        <w:left w:val="none" w:sz="0" w:space="0" w:color="auto"/>
        <w:bottom w:val="none" w:sz="0" w:space="0" w:color="auto"/>
        <w:right w:val="none" w:sz="0" w:space="0" w:color="auto"/>
      </w:divBdr>
    </w:div>
    <w:div w:id="1561018883">
      <w:bodyDiv w:val="1"/>
      <w:marLeft w:val="0"/>
      <w:marRight w:val="0"/>
      <w:marTop w:val="0"/>
      <w:marBottom w:val="0"/>
      <w:divBdr>
        <w:top w:val="none" w:sz="0" w:space="0" w:color="auto"/>
        <w:left w:val="none" w:sz="0" w:space="0" w:color="auto"/>
        <w:bottom w:val="none" w:sz="0" w:space="0" w:color="auto"/>
        <w:right w:val="none" w:sz="0" w:space="0" w:color="auto"/>
      </w:divBdr>
    </w:div>
    <w:div w:id="1667855293">
      <w:bodyDiv w:val="1"/>
      <w:marLeft w:val="0"/>
      <w:marRight w:val="0"/>
      <w:marTop w:val="0"/>
      <w:marBottom w:val="0"/>
      <w:divBdr>
        <w:top w:val="none" w:sz="0" w:space="0" w:color="auto"/>
        <w:left w:val="none" w:sz="0" w:space="0" w:color="auto"/>
        <w:bottom w:val="none" w:sz="0" w:space="0" w:color="auto"/>
        <w:right w:val="none" w:sz="0" w:space="0" w:color="auto"/>
      </w:divBdr>
    </w:div>
    <w:div w:id="1840080316">
      <w:bodyDiv w:val="1"/>
      <w:marLeft w:val="0"/>
      <w:marRight w:val="0"/>
      <w:marTop w:val="0"/>
      <w:marBottom w:val="0"/>
      <w:divBdr>
        <w:top w:val="none" w:sz="0" w:space="0" w:color="auto"/>
        <w:left w:val="none" w:sz="0" w:space="0" w:color="auto"/>
        <w:bottom w:val="none" w:sz="0" w:space="0" w:color="auto"/>
        <w:right w:val="none" w:sz="0" w:space="0" w:color="auto"/>
      </w:divBdr>
    </w:div>
    <w:div w:id="1843009047">
      <w:bodyDiv w:val="1"/>
      <w:marLeft w:val="0"/>
      <w:marRight w:val="0"/>
      <w:marTop w:val="0"/>
      <w:marBottom w:val="0"/>
      <w:divBdr>
        <w:top w:val="none" w:sz="0" w:space="0" w:color="auto"/>
        <w:left w:val="none" w:sz="0" w:space="0" w:color="auto"/>
        <w:bottom w:val="none" w:sz="0" w:space="0" w:color="auto"/>
        <w:right w:val="none" w:sz="0" w:space="0" w:color="auto"/>
      </w:divBdr>
    </w:div>
    <w:div w:id="1871987849">
      <w:bodyDiv w:val="1"/>
      <w:marLeft w:val="0"/>
      <w:marRight w:val="0"/>
      <w:marTop w:val="0"/>
      <w:marBottom w:val="0"/>
      <w:divBdr>
        <w:top w:val="none" w:sz="0" w:space="0" w:color="auto"/>
        <w:left w:val="none" w:sz="0" w:space="0" w:color="auto"/>
        <w:bottom w:val="none" w:sz="0" w:space="0" w:color="auto"/>
        <w:right w:val="none" w:sz="0" w:space="0" w:color="auto"/>
      </w:divBdr>
    </w:div>
    <w:div w:id="1953628507">
      <w:bodyDiv w:val="1"/>
      <w:marLeft w:val="0"/>
      <w:marRight w:val="0"/>
      <w:marTop w:val="0"/>
      <w:marBottom w:val="0"/>
      <w:divBdr>
        <w:top w:val="none" w:sz="0" w:space="0" w:color="auto"/>
        <w:left w:val="none" w:sz="0" w:space="0" w:color="auto"/>
        <w:bottom w:val="none" w:sz="0" w:space="0" w:color="auto"/>
        <w:right w:val="none" w:sz="0" w:space="0" w:color="auto"/>
      </w:divBdr>
    </w:div>
    <w:div w:id="2018071570">
      <w:bodyDiv w:val="1"/>
      <w:marLeft w:val="0"/>
      <w:marRight w:val="0"/>
      <w:marTop w:val="0"/>
      <w:marBottom w:val="0"/>
      <w:divBdr>
        <w:top w:val="none" w:sz="0" w:space="0" w:color="auto"/>
        <w:left w:val="none" w:sz="0" w:space="0" w:color="auto"/>
        <w:bottom w:val="none" w:sz="0" w:space="0" w:color="auto"/>
        <w:right w:val="none" w:sz="0" w:space="0" w:color="auto"/>
      </w:divBdr>
    </w:div>
    <w:div w:id="2026441469">
      <w:bodyDiv w:val="1"/>
      <w:marLeft w:val="0"/>
      <w:marRight w:val="0"/>
      <w:marTop w:val="0"/>
      <w:marBottom w:val="0"/>
      <w:divBdr>
        <w:top w:val="none" w:sz="0" w:space="0" w:color="auto"/>
        <w:left w:val="none" w:sz="0" w:space="0" w:color="auto"/>
        <w:bottom w:val="none" w:sz="0" w:space="0" w:color="auto"/>
        <w:right w:val="none" w:sz="0" w:space="0" w:color="auto"/>
      </w:divBdr>
    </w:div>
    <w:div w:id="2060860958">
      <w:bodyDiv w:val="1"/>
      <w:marLeft w:val="0"/>
      <w:marRight w:val="0"/>
      <w:marTop w:val="0"/>
      <w:marBottom w:val="0"/>
      <w:divBdr>
        <w:top w:val="none" w:sz="0" w:space="0" w:color="auto"/>
        <w:left w:val="none" w:sz="0" w:space="0" w:color="auto"/>
        <w:bottom w:val="none" w:sz="0" w:space="0" w:color="auto"/>
        <w:right w:val="none" w:sz="0" w:space="0" w:color="auto"/>
      </w:divBdr>
      <w:divsChild>
        <w:div w:id="283922913">
          <w:marLeft w:val="0"/>
          <w:marRight w:val="0"/>
          <w:marTop w:val="0"/>
          <w:marBottom w:val="0"/>
          <w:divBdr>
            <w:top w:val="none" w:sz="0" w:space="0" w:color="auto"/>
            <w:left w:val="none" w:sz="0" w:space="0" w:color="auto"/>
            <w:bottom w:val="none" w:sz="0" w:space="0" w:color="auto"/>
            <w:right w:val="none" w:sz="0" w:space="0" w:color="auto"/>
          </w:divBdr>
          <w:divsChild>
            <w:div w:id="2034308281">
              <w:marLeft w:val="0"/>
              <w:marRight w:val="0"/>
              <w:marTop w:val="0"/>
              <w:marBottom w:val="0"/>
              <w:divBdr>
                <w:top w:val="none" w:sz="0" w:space="0" w:color="auto"/>
                <w:left w:val="none" w:sz="0" w:space="0" w:color="auto"/>
                <w:bottom w:val="none" w:sz="0" w:space="0" w:color="auto"/>
                <w:right w:val="none" w:sz="0" w:space="0" w:color="auto"/>
              </w:divBdr>
              <w:divsChild>
                <w:div w:id="1019626742">
                  <w:marLeft w:val="0"/>
                  <w:marRight w:val="0"/>
                  <w:marTop w:val="0"/>
                  <w:marBottom w:val="0"/>
                  <w:divBdr>
                    <w:top w:val="none" w:sz="0" w:space="0" w:color="auto"/>
                    <w:left w:val="none" w:sz="0" w:space="0" w:color="auto"/>
                    <w:bottom w:val="none" w:sz="0" w:space="0" w:color="auto"/>
                    <w:right w:val="none" w:sz="0" w:space="0" w:color="auto"/>
                  </w:divBdr>
                </w:div>
                <w:div w:id="1973050384">
                  <w:marLeft w:val="0"/>
                  <w:marRight w:val="0"/>
                  <w:marTop w:val="0"/>
                  <w:marBottom w:val="0"/>
                  <w:divBdr>
                    <w:top w:val="none" w:sz="0" w:space="0" w:color="auto"/>
                    <w:left w:val="none" w:sz="0" w:space="0" w:color="auto"/>
                    <w:bottom w:val="none" w:sz="0" w:space="0" w:color="auto"/>
                    <w:right w:val="none" w:sz="0" w:space="0" w:color="auto"/>
                  </w:divBdr>
                  <w:divsChild>
                    <w:div w:id="254872696">
                      <w:marLeft w:val="0"/>
                      <w:marRight w:val="0"/>
                      <w:marTop w:val="0"/>
                      <w:marBottom w:val="0"/>
                      <w:divBdr>
                        <w:top w:val="none" w:sz="0" w:space="0" w:color="auto"/>
                        <w:left w:val="none" w:sz="0" w:space="0" w:color="auto"/>
                        <w:bottom w:val="none" w:sz="0" w:space="0" w:color="auto"/>
                        <w:right w:val="none" w:sz="0" w:space="0" w:color="auto"/>
                      </w:divBdr>
                    </w:div>
                    <w:div w:id="468743636">
                      <w:marLeft w:val="0"/>
                      <w:marRight w:val="0"/>
                      <w:marTop w:val="0"/>
                      <w:marBottom w:val="0"/>
                      <w:divBdr>
                        <w:top w:val="none" w:sz="0" w:space="0" w:color="auto"/>
                        <w:left w:val="none" w:sz="0" w:space="0" w:color="auto"/>
                        <w:bottom w:val="none" w:sz="0" w:space="0" w:color="auto"/>
                        <w:right w:val="none" w:sz="0" w:space="0" w:color="auto"/>
                      </w:divBdr>
                    </w:div>
                    <w:div w:id="840127137">
                      <w:marLeft w:val="0"/>
                      <w:marRight w:val="0"/>
                      <w:marTop w:val="0"/>
                      <w:marBottom w:val="0"/>
                      <w:divBdr>
                        <w:top w:val="none" w:sz="0" w:space="0" w:color="auto"/>
                        <w:left w:val="none" w:sz="0" w:space="0" w:color="auto"/>
                        <w:bottom w:val="none" w:sz="0" w:space="0" w:color="auto"/>
                        <w:right w:val="none" w:sz="0" w:space="0" w:color="auto"/>
                      </w:divBdr>
                    </w:div>
                    <w:div w:id="18854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505">
          <w:marLeft w:val="0"/>
          <w:marRight w:val="0"/>
          <w:marTop w:val="0"/>
          <w:marBottom w:val="0"/>
          <w:divBdr>
            <w:top w:val="none" w:sz="0" w:space="0" w:color="auto"/>
            <w:left w:val="none" w:sz="0" w:space="0" w:color="auto"/>
            <w:bottom w:val="none" w:sz="0" w:space="0" w:color="auto"/>
            <w:right w:val="none" w:sz="0" w:space="0" w:color="auto"/>
          </w:divBdr>
          <w:divsChild>
            <w:div w:id="1012610828">
              <w:marLeft w:val="0"/>
              <w:marRight w:val="0"/>
              <w:marTop w:val="0"/>
              <w:marBottom w:val="0"/>
              <w:divBdr>
                <w:top w:val="none" w:sz="0" w:space="0" w:color="auto"/>
                <w:left w:val="none" w:sz="0" w:space="0" w:color="auto"/>
                <w:bottom w:val="none" w:sz="0" w:space="0" w:color="auto"/>
                <w:right w:val="none" w:sz="0" w:space="0" w:color="auto"/>
              </w:divBdr>
              <w:divsChild>
                <w:div w:id="346179784">
                  <w:marLeft w:val="0"/>
                  <w:marRight w:val="0"/>
                  <w:marTop w:val="0"/>
                  <w:marBottom w:val="0"/>
                  <w:divBdr>
                    <w:top w:val="none" w:sz="0" w:space="0" w:color="auto"/>
                    <w:left w:val="none" w:sz="0" w:space="0" w:color="auto"/>
                    <w:bottom w:val="none" w:sz="0" w:space="0" w:color="auto"/>
                    <w:right w:val="none" w:sz="0" w:space="0" w:color="auto"/>
                  </w:divBdr>
                  <w:divsChild>
                    <w:div w:id="646978437">
                      <w:marLeft w:val="0"/>
                      <w:marRight w:val="0"/>
                      <w:marTop w:val="0"/>
                      <w:marBottom w:val="0"/>
                      <w:divBdr>
                        <w:top w:val="none" w:sz="0" w:space="0" w:color="auto"/>
                        <w:left w:val="none" w:sz="0" w:space="0" w:color="auto"/>
                        <w:bottom w:val="none" w:sz="0" w:space="0" w:color="auto"/>
                        <w:right w:val="none" w:sz="0" w:space="0" w:color="auto"/>
                      </w:divBdr>
                    </w:div>
                    <w:div w:id="982926601">
                      <w:marLeft w:val="0"/>
                      <w:marRight w:val="0"/>
                      <w:marTop w:val="0"/>
                      <w:marBottom w:val="0"/>
                      <w:divBdr>
                        <w:top w:val="none" w:sz="0" w:space="0" w:color="auto"/>
                        <w:left w:val="none" w:sz="0" w:space="0" w:color="auto"/>
                        <w:bottom w:val="none" w:sz="0" w:space="0" w:color="auto"/>
                        <w:right w:val="none" w:sz="0" w:space="0" w:color="auto"/>
                      </w:divBdr>
                    </w:div>
                    <w:div w:id="1065378138">
                      <w:marLeft w:val="0"/>
                      <w:marRight w:val="0"/>
                      <w:marTop w:val="0"/>
                      <w:marBottom w:val="0"/>
                      <w:divBdr>
                        <w:top w:val="none" w:sz="0" w:space="0" w:color="auto"/>
                        <w:left w:val="none" w:sz="0" w:space="0" w:color="auto"/>
                        <w:bottom w:val="none" w:sz="0" w:space="0" w:color="auto"/>
                        <w:right w:val="none" w:sz="0" w:space="0" w:color="auto"/>
                      </w:divBdr>
                    </w:div>
                    <w:div w:id="1786386791">
                      <w:marLeft w:val="0"/>
                      <w:marRight w:val="0"/>
                      <w:marTop w:val="0"/>
                      <w:marBottom w:val="0"/>
                      <w:divBdr>
                        <w:top w:val="none" w:sz="0" w:space="0" w:color="auto"/>
                        <w:left w:val="none" w:sz="0" w:space="0" w:color="auto"/>
                        <w:bottom w:val="none" w:sz="0" w:space="0" w:color="auto"/>
                        <w:right w:val="none" w:sz="0" w:space="0" w:color="auto"/>
                      </w:divBdr>
                    </w:div>
                  </w:divsChild>
                </w:div>
                <w:div w:id="14710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138">
          <w:marLeft w:val="0"/>
          <w:marRight w:val="0"/>
          <w:marTop w:val="0"/>
          <w:marBottom w:val="0"/>
          <w:divBdr>
            <w:top w:val="none" w:sz="0" w:space="0" w:color="auto"/>
            <w:left w:val="none" w:sz="0" w:space="0" w:color="auto"/>
            <w:bottom w:val="none" w:sz="0" w:space="0" w:color="auto"/>
            <w:right w:val="none" w:sz="0" w:space="0" w:color="auto"/>
          </w:divBdr>
          <w:divsChild>
            <w:div w:id="1598514536">
              <w:marLeft w:val="0"/>
              <w:marRight w:val="0"/>
              <w:marTop w:val="0"/>
              <w:marBottom w:val="0"/>
              <w:divBdr>
                <w:top w:val="none" w:sz="0" w:space="0" w:color="auto"/>
                <w:left w:val="none" w:sz="0" w:space="0" w:color="auto"/>
                <w:bottom w:val="none" w:sz="0" w:space="0" w:color="auto"/>
                <w:right w:val="none" w:sz="0" w:space="0" w:color="auto"/>
              </w:divBdr>
              <w:divsChild>
                <w:div w:id="1144860044">
                  <w:marLeft w:val="0"/>
                  <w:marRight w:val="0"/>
                  <w:marTop w:val="0"/>
                  <w:marBottom w:val="0"/>
                  <w:divBdr>
                    <w:top w:val="none" w:sz="0" w:space="0" w:color="auto"/>
                    <w:left w:val="none" w:sz="0" w:space="0" w:color="auto"/>
                    <w:bottom w:val="none" w:sz="0" w:space="0" w:color="auto"/>
                    <w:right w:val="none" w:sz="0" w:space="0" w:color="auto"/>
                  </w:divBdr>
                  <w:divsChild>
                    <w:div w:id="349189891">
                      <w:marLeft w:val="0"/>
                      <w:marRight w:val="0"/>
                      <w:marTop w:val="0"/>
                      <w:marBottom w:val="0"/>
                      <w:divBdr>
                        <w:top w:val="none" w:sz="0" w:space="0" w:color="auto"/>
                        <w:left w:val="none" w:sz="0" w:space="0" w:color="auto"/>
                        <w:bottom w:val="none" w:sz="0" w:space="0" w:color="auto"/>
                        <w:right w:val="none" w:sz="0" w:space="0" w:color="auto"/>
                      </w:divBdr>
                    </w:div>
                    <w:div w:id="1500343724">
                      <w:marLeft w:val="0"/>
                      <w:marRight w:val="0"/>
                      <w:marTop w:val="0"/>
                      <w:marBottom w:val="0"/>
                      <w:divBdr>
                        <w:top w:val="none" w:sz="0" w:space="0" w:color="auto"/>
                        <w:left w:val="none" w:sz="0" w:space="0" w:color="auto"/>
                        <w:bottom w:val="none" w:sz="0" w:space="0" w:color="auto"/>
                        <w:right w:val="none" w:sz="0" w:space="0" w:color="auto"/>
                      </w:divBdr>
                    </w:div>
                    <w:div w:id="1990866723">
                      <w:marLeft w:val="0"/>
                      <w:marRight w:val="0"/>
                      <w:marTop w:val="0"/>
                      <w:marBottom w:val="0"/>
                      <w:divBdr>
                        <w:top w:val="none" w:sz="0" w:space="0" w:color="auto"/>
                        <w:left w:val="none" w:sz="0" w:space="0" w:color="auto"/>
                        <w:bottom w:val="none" w:sz="0" w:space="0" w:color="auto"/>
                        <w:right w:val="none" w:sz="0" w:space="0" w:color="auto"/>
                      </w:divBdr>
                    </w:div>
                    <w:div w:id="2023429310">
                      <w:marLeft w:val="0"/>
                      <w:marRight w:val="0"/>
                      <w:marTop w:val="0"/>
                      <w:marBottom w:val="0"/>
                      <w:divBdr>
                        <w:top w:val="none" w:sz="0" w:space="0" w:color="auto"/>
                        <w:left w:val="none" w:sz="0" w:space="0" w:color="auto"/>
                        <w:bottom w:val="none" w:sz="0" w:space="0" w:color="auto"/>
                        <w:right w:val="none" w:sz="0" w:space="0" w:color="auto"/>
                      </w:divBdr>
                    </w:div>
                  </w:divsChild>
                </w:div>
                <w:div w:id="17032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702">
          <w:marLeft w:val="0"/>
          <w:marRight w:val="0"/>
          <w:marTop w:val="0"/>
          <w:marBottom w:val="0"/>
          <w:divBdr>
            <w:top w:val="none" w:sz="0" w:space="0" w:color="auto"/>
            <w:left w:val="none" w:sz="0" w:space="0" w:color="auto"/>
            <w:bottom w:val="none" w:sz="0" w:space="0" w:color="auto"/>
            <w:right w:val="none" w:sz="0" w:space="0" w:color="auto"/>
          </w:divBdr>
          <w:divsChild>
            <w:div w:id="45880214">
              <w:marLeft w:val="0"/>
              <w:marRight w:val="0"/>
              <w:marTop w:val="0"/>
              <w:marBottom w:val="0"/>
              <w:divBdr>
                <w:top w:val="none" w:sz="0" w:space="0" w:color="auto"/>
                <w:left w:val="none" w:sz="0" w:space="0" w:color="auto"/>
                <w:bottom w:val="none" w:sz="0" w:space="0" w:color="auto"/>
                <w:right w:val="none" w:sz="0" w:space="0" w:color="auto"/>
              </w:divBdr>
              <w:divsChild>
                <w:div w:id="426343950">
                  <w:marLeft w:val="0"/>
                  <w:marRight w:val="0"/>
                  <w:marTop w:val="0"/>
                  <w:marBottom w:val="0"/>
                  <w:divBdr>
                    <w:top w:val="none" w:sz="0" w:space="0" w:color="auto"/>
                    <w:left w:val="none" w:sz="0" w:space="0" w:color="auto"/>
                    <w:bottom w:val="none" w:sz="0" w:space="0" w:color="auto"/>
                    <w:right w:val="none" w:sz="0" w:space="0" w:color="auto"/>
                  </w:divBdr>
                  <w:divsChild>
                    <w:div w:id="55975457">
                      <w:marLeft w:val="0"/>
                      <w:marRight w:val="0"/>
                      <w:marTop w:val="0"/>
                      <w:marBottom w:val="0"/>
                      <w:divBdr>
                        <w:top w:val="none" w:sz="0" w:space="0" w:color="auto"/>
                        <w:left w:val="none" w:sz="0" w:space="0" w:color="auto"/>
                        <w:bottom w:val="none" w:sz="0" w:space="0" w:color="auto"/>
                        <w:right w:val="none" w:sz="0" w:space="0" w:color="auto"/>
                      </w:divBdr>
                    </w:div>
                    <w:div w:id="384262495">
                      <w:marLeft w:val="0"/>
                      <w:marRight w:val="0"/>
                      <w:marTop w:val="0"/>
                      <w:marBottom w:val="0"/>
                      <w:divBdr>
                        <w:top w:val="none" w:sz="0" w:space="0" w:color="auto"/>
                        <w:left w:val="none" w:sz="0" w:space="0" w:color="auto"/>
                        <w:bottom w:val="none" w:sz="0" w:space="0" w:color="auto"/>
                        <w:right w:val="none" w:sz="0" w:space="0" w:color="auto"/>
                      </w:divBdr>
                    </w:div>
                    <w:div w:id="437675595">
                      <w:marLeft w:val="0"/>
                      <w:marRight w:val="0"/>
                      <w:marTop w:val="0"/>
                      <w:marBottom w:val="0"/>
                      <w:divBdr>
                        <w:top w:val="none" w:sz="0" w:space="0" w:color="auto"/>
                        <w:left w:val="none" w:sz="0" w:space="0" w:color="auto"/>
                        <w:bottom w:val="none" w:sz="0" w:space="0" w:color="auto"/>
                        <w:right w:val="none" w:sz="0" w:space="0" w:color="auto"/>
                      </w:divBdr>
                    </w:div>
                    <w:div w:id="520779108">
                      <w:marLeft w:val="0"/>
                      <w:marRight w:val="0"/>
                      <w:marTop w:val="0"/>
                      <w:marBottom w:val="0"/>
                      <w:divBdr>
                        <w:top w:val="none" w:sz="0" w:space="0" w:color="auto"/>
                        <w:left w:val="none" w:sz="0" w:space="0" w:color="auto"/>
                        <w:bottom w:val="none" w:sz="0" w:space="0" w:color="auto"/>
                        <w:right w:val="none" w:sz="0" w:space="0" w:color="auto"/>
                      </w:divBdr>
                    </w:div>
                    <w:div w:id="14738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8AC2-7BB3-4001-96E5-958DC7DC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1803</Words>
  <Characters>14092</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15864</CharactersWithSpaces>
  <SharedDoc>false</SharedDoc>
  <HLinks>
    <vt:vector size="12" baseType="variant">
      <vt:variant>
        <vt:i4>5308467</vt:i4>
      </vt:variant>
      <vt:variant>
        <vt:i4>3</vt:i4>
      </vt:variant>
      <vt:variant>
        <vt:i4>0</vt:i4>
      </vt:variant>
      <vt:variant>
        <vt:i4>5</vt:i4>
      </vt:variant>
      <vt:variant>
        <vt:lpwstr>mailto:adm-mokshino@mail.ru</vt:lpwstr>
      </vt:variant>
      <vt:variant>
        <vt:lpwstr/>
      </vt:variant>
      <vt:variant>
        <vt:i4>720903</vt:i4>
      </vt:variant>
      <vt:variant>
        <vt:i4>0</vt:i4>
      </vt:variant>
      <vt:variant>
        <vt:i4>0</vt:i4>
      </vt:variant>
      <vt:variant>
        <vt:i4>5</vt:i4>
      </vt:variant>
      <vt:variant>
        <vt:lpwstr>http://www.e-zavidovo.ru/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О.В.Кузуб</dc:creator>
  <cp:keywords/>
  <cp:lastModifiedBy>Uspenskoe</cp:lastModifiedBy>
  <cp:revision>5</cp:revision>
  <cp:lastPrinted>2018-05-11T13:41:00Z</cp:lastPrinted>
  <dcterms:created xsi:type="dcterms:W3CDTF">2018-04-28T09:55:00Z</dcterms:created>
  <dcterms:modified xsi:type="dcterms:W3CDTF">2018-05-11T13:41:00Z</dcterms:modified>
</cp:coreProperties>
</file>